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8E55" w14:textId="7898804C" w:rsidR="002C4362" w:rsidRDefault="008C47E4" w:rsidP="002C4362">
      <w:pPr>
        <w:jc w:val="both"/>
        <w:rPr>
          <w:rFonts w:ascii="Times New Roman" w:hAnsi="Times New Roman" w:cs="Times New Roman"/>
        </w:rPr>
      </w:pPr>
      <w:r w:rsidRPr="00995853">
        <w:rPr>
          <w:rFonts w:ascii="Times New Roman" w:hAnsi="Times New Roman" w:cs="Times New Roman"/>
        </w:rPr>
        <w:t xml:space="preserve">CURRICULUM VITAE </w:t>
      </w:r>
      <w:r w:rsidR="002C4362" w:rsidRPr="00995853">
        <w:rPr>
          <w:rFonts w:ascii="Times New Roman" w:hAnsi="Times New Roman" w:cs="Times New Roman"/>
        </w:rPr>
        <w:t>Dr. Salvatore Barreca</w:t>
      </w:r>
    </w:p>
    <w:p w14:paraId="553913DD" w14:textId="54E344EB" w:rsidR="00995853" w:rsidRDefault="00995853" w:rsidP="002C436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SCOPUS PAGE</w:t>
      </w:r>
    </w:p>
    <w:p w14:paraId="4D6A0F9C" w14:textId="1A03E0E1" w:rsidR="00995853" w:rsidRPr="00995853" w:rsidRDefault="00EA5F85" w:rsidP="002C4362">
      <w:pPr>
        <w:jc w:val="both"/>
        <w:rPr>
          <w:rFonts w:ascii="Times New Roman" w:hAnsi="Times New Roman" w:cs="Times New Roman"/>
        </w:rPr>
      </w:pPr>
      <w:hyperlink r:id="rId4" w:history="1">
        <w:r w:rsidRPr="00686762">
          <w:rPr>
            <w:rStyle w:val="Collegamentoipertestuale"/>
            <w:rFonts w:ascii="Times New Roman" w:hAnsi="Times New Roman" w:cs="Times New Roman"/>
          </w:rPr>
          <w:t>https://www.scopus.com/authid/detail.uri?authorId=57211128734</w:t>
        </w:r>
      </w:hyperlink>
    </w:p>
    <w:p w14:paraId="4A181650" w14:textId="77777777" w:rsidR="002C4362" w:rsidRDefault="008C47E4" w:rsidP="002C4362">
      <w:pPr>
        <w:jc w:val="both"/>
        <w:rPr>
          <w:rFonts w:ascii="Times New Roman" w:hAnsi="Times New Roman" w:cs="Times New Roman"/>
          <w:lang w:val="en-US"/>
        </w:rPr>
      </w:pPr>
      <w:r w:rsidRPr="002C4362">
        <w:rPr>
          <w:rFonts w:ascii="Times New Roman" w:hAnsi="Times New Roman" w:cs="Times New Roman"/>
          <w:lang w:val="en-US"/>
        </w:rPr>
        <w:t xml:space="preserve">• Born in </w:t>
      </w:r>
      <w:r w:rsidR="002C4362">
        <w:rPr>
          <w:rFonts w:ascii="Times New Roman" w:hAnsi="Times New Roman" w:cs="Times New Roman"/>
          <w:lang w:val="en-US"/>
        </w:rPr>
        <w:t>Palermo</w:t>
      </w:r>
      <w:r w:rsidRPr="002C4362">
        <w:rPr>
          <w:rFonts w:ascii="Times New Roman" w:hAnsi="Times New Roman" w:cs="Times New Roman"/>
          <w:lang w:val="en-US"/>
        </w:rPr>
        <w:t xml:space="preserve"> (Italy) on </w:t>
      </w:r>
      <w:r w:rsidR="002C4362">
        <w:rPr>
          <w:rFonts w:ascii="Times New Roman" w:hAnsi="Times New Roman" w:cs="Times New Roman"/>
          <w:lang w:val="en-US"/>
        </w:rPr>
        <w:t>27</w:t>
      </w:r>
      <w:r w:rsidRPr="002C4362">
        <w:rPr>
          <w:rFonts w:ascii="Times New Roman" w:hAnsi="Times New Roman" w:cs="Times New Roman"/>
          <w:lang w:val="en-US"/>
        </w:rPr>
        <w:t xml:space="preserve"> </w:t>
      </w:r>
      <w:r w:rsidR="002C4362">
        <w:rPr>
          <w:rFonts w:ascii="Times New Roman" w:hAnsi="Times New Roman" w:cs="Times New Roman"/>
          <w:lang w:val="en-US"/>
        </w:rPr>
        <w:t>Novembe</w:t>
      </w:r>
      <w:r w:rsidR="00060295">
        <w:rPr>
          <w:rFonts w:ascii="Times New Roman" w:hAnsi="Times New Roman" w:cs="Times New Roman"/>
          <w:lang w:val="en-US"/>
        </w:rPr>
        <w:t>r</w:t>
      </w:r>
      <w:r w:rsidRPr="002C4362">
        <w:rPr>
          <w:rFonts w:ascii="Times New Roman" w:hAnsi="Times New Roman" w:cs="Times New Roman"/>
          <w:lang w:val="en-US"/>
        </w:rPr>
        <w:t xml:space="preserve"> 19</w:t>
      </w:r>
      <w:r w:rsidR="002C4362">
        <w:rPr>
          <w:rFonts w:ascii="Times New Roman" w:hAnsi="Times New Roman" w:cs="Times New Roman"/>
          <w:lang w:val="en-US"/>
        </w:rPr>
        <w:t>86</w:t>
      </w:r>
      <w:r w:rsidRPr="002C4362">
        <w:rPr>
          <w:rFonts w:ascii="Times New Roman" w:hAnsi="Times New Roman" w:cs="Times New Roman"/>
          <w:lang w:val="en-US"/>
        </w:rPr>
        <w:t>.</w:t>
      </w:r>
    </w:p>
    <w:p w14:paraId="191CE730" w14:textId="77777777" w:rsidR="002C4362" w:rsidRDefault="008C47E4" w:rsidP="002C4362">
      <w:pPr>
        <w:jc w:val="both"/>
        <w:rPr>
          <w:rFonts w:ascii="Times New Roman" w:hAnsi="Times New Roman" w:cs="Times New Roman"/>
          <w:lang w:val="en-US"/>
        </w:rPr>
      </w:pPr>
      <w:r w:rsidRPr="002C4362">
        <w:rPr>
          <w:rFonts w:ascii="Times New Roman" w:hAnsi="Times New Roman" w:cs="Times New Roman"/>
          <w:b/>
          <w:i/>
          <w:lang w:val="en-US"/>
        </w:rPr>
        <w:t xml:space="preserve">Present position (from </w:t>
      </w:r>
      <w:r w:rsidR="004A47B7">
        <w:rPr>
          <w:rFonts w:ascii="Times New Roman" w:hAnsi="Times New Roman" w:cs="Times New Roman"/>
          <w:b/>
          <w:i/>
          <w:lang w:val="en-US"/>
        </w:rPr>
        <w:t>28</w:t>
      </w:r>
      <w:r w:rsidRPr="002C4362">
        <w:rPr>
          <w:rFonts w:ascii="Times New Roman" w:hAnsi="Times New Roman" w:cs="Times New Roman"/>
          <w:b/>
          <w:i/>
          <w:lang w:val="en-US"/>
        </w:rPr>
        <w:t xml:space="preserve"> </w:t>
      </w:r>
      <w:r w:rsidR="002C4362" w:rsidRPr="002C4362">
        <w:rPr>
          <w:rFonts w:ascii="Times New Roman" w:hAnsi="Times New Roman" w:cs="Times New Roman"/>
          <w:b/>
          <w:i/>
          <w:lang w:val="en-US"/>
        </w:rPr>
        <w:t xml:space="preserve">October </w:t>
      </w:r>
      <w:r w:rsidRPr="002C4362">
        <w:rPr>
          <w:rFonts w:ascii="Times New Roman" w:hAnsi="Times New Roman" w:cs="Times New Roman"/>
          <w:b/>
          <w:i/>
          <w:lang w:val="en-US"/>
        </w:rPr>
        <w:t>20</w:t>
      </w:r>
      <w:r w:rsidR="002C4362" w:rsidRPr="002C4362">
        <w:rPr>
          <w:rFonts w:ascii="Times New Roman" w:hAnsi="Times New Roman" w:cs="Times New Roman"/>
          <w:b/>
          <w:i/>
          <w:lang w:val="en-US"/>
        </w:rPr>
        <w:t>22</w:t>
      </w:r>
      <w:r w:rsidRPr="002C4362">
        <w:rPr>
          <w:rFonts w:ascii="Times New Roman" w:hAnsi="Times New Roman" w:cs="Times New Roman"/>
          <w:b/>
          <w:i/>
          <w:lang w:val="en-US"/>
        </w:rPr>
        <w:t>)</w:t>
      </w:r>
      <w:r w:rsidRPr="002C4362">
        <w:rPr>
          <w:rFonts w:ascii="Times New Roman" w:hAnsi="Times New Roman" w:cs="Times New Roman"/>
          <w:lang w:val="en-US"/>
        </w:rPr>
        <w:t xml:space="preserve">: </w:t>
      </w:r>
      <w:r w:rsidR="002C4362">
        <w:rPr>
          <w:rFonts w:ascii="Times New Roman" w:hAnsi="Times New Roman" w:cs="Times New Roman"/>
          <w:lang w:val="en-US"/>
        </w:rPr>
        <w:t xml:space="preserve">Assistant </w:t>
      </w:r>
      <w:r w:rsidRPr="002C4362">
        <w:rPr>
          <w:rFonts w:ascii="Times New Roman" w:hAnsi="Times New Roman" w:cs="Times New Roman"/>
          <w:lang w:val="en-US"/>
        </w:rPr>
        <w:t>Professor</w:t>
      </w:r>
      <w:r w:rsidR="00472CC9">
        <w:rPr>
          <w:rFonts w:ascii="Times New Roman" w:hAnsi="Times New Roman" w:cs="Times New Roman"/>
          <w:lang w:val="en-US"/>
        </w:rPr>
        <w:t xml:space="preserve"> (RTD-B)</w:t>
      </w:r>
      <w:r w:rsidRPr="002C4362">
        <w:rPr>
          <w:rFonts w:ascii="Times New Roman" w:hAnsi="Times New Roman" w:cs="Times New Roman"/>
          <w:lang w:val="en-US"/>
        </w:rPr>
        <w:t xml:space="preserve"> in the Department of</w:t>
      </w:r>
      <w:r w:rsidR="00093BE9">
        <w:rPr>
          <w:rFonts w:ascii="Times New Roman" w:hAnsi="Times New Roman" w:cs="Times New Roman"/>
          <w:lang w:val="en-US"/>
        </w:rPr>
        <w:t xml:space="preserve"> Chemical</w:t>
      </w:r>
      <w:r w:rsidRPr="002C4362">
        <w:rPr>
          <w:rFonts w:ascii="Times New Roman" w:hAnsi="Times New Roman" w:cs="Times New Roman"/>
          <w:lang w:val="en-US"/>
        </w:rPr>
        <w:t xml:space="preserve"> </w:t>
      </w:r>
      <w:r w:rsidR="00964701">
        <w:rPr>
          <w:rFonts w:ascii="Times New Roman" w:hAnsi="Times New Roman" w:cs="Times New Roman"/>
          <w:lang w:val="en-US"/>
        </w:rPr>
        <w:t>Science</w:t>
      </w:r>
      <w:r w:rsidRPr="002C4362">
        <w:rPr>
          <w:rFonts w:ascii="Times New Roman" w:hAnsi="Times New Roman" w:cs="Times New Roman"/>
          <w:lang w:val="en-US"/>
        </w:rPr>
        <w:t xml:space="preserve">, University of </w:t>
      </w:r>
      <w:r w:rsidR="002C4362">
        <w:rPr>
          <w:rFonts w:ascii="Times New Roman" w:hAnsi="Times New Roman" w:cs="Times New Roman"/>
          <w:lang w:val="en-US"/>
        </w:rPr>
        <w:t>Catania</w:t>
      </w:r>
      <w:r w:rsidRPr="002C4362">
        <w:rPr>
          <w:rFonts w:ascii="Times New Roman" w:hAnsi="Times New Roman" w:cs="Times New Roman"/>
          <w:lang w:val="en-US"/>
        </w:rPr>
        <w:t>. Research interests:</w:t>
      </w:r>
      <w:r w:rsidR="002C4362">
        <w:rPr>
          <w:rFonts w:ascii="Times New Roman" w:hAnsi="Times New Roman" w:cs="Times New Roman"/>
          <w:lang w:val="en-US"/>
        </w:rPr>
        <w:t xml:space="preserve"> Development and validation of analytical procedures for determination of pollutants and contaminations in different matrix: </w:t>
      </w:r>
      <w:r w:rsidRPr="002C4362">
        <w:rPr>
          <w:rFonts w:ascii="Times New Roman" w:hAnsi="Times New Roman" w:cs="Times New Roman"/>
          <w:lang w:val="en-US"/>
        </w:rPr>
        <w:t>photochemistry of surface and atmospheric waters</w:t>
      </w:r>
      <w:r w:rsidR="002C4362">
        <w:rPr>
          <w:rFonts w:ascii="Times New Roman" w:hAnsi="Times New Roman" w:cs="Times New Roman"/>
          <w:lang w:val="en-US"/>
        </w:rPr>
        <w:t>;</w:t>
      </w:r>
      <w:r w:rsidRPr="002C4362">
        <w:rPr>
          <w:rFonts w:ascii="Times New Roman" w:hAnsi="Times New Roman" w:cs="Times New Roman"/>
          <w:lang w:val="en-US"/>
        </w:rPr>
        <w:t xml:space="preserve"> heterogeneous photocatalysis and its applications in the environmental fields, application of advanced oxidation processes (Fenton reaction,) to</w:t>
      </w:r>
      <w:r w:rsidR="002C4362">
        <w:rPr>
          <w:rFonts w:ascii="Times New Roman" w:hAnsi="Times New Roman" w:cs="Times New Roman"/>
          <w:lang w:val="en-US"/>
        </w:rPr>
        <w:t xml:space="preserve"> water and</w:t>
      </w:r>
      <w:r w:rsidRPr="002C4362">
        <w:rPr>
          <w:rFonts w:ascii="Times New Roman" w:hAnsi="Times New Roman" w:cs="Times New Roman"/>
          <w:lang w:val="en-US"/>
        </w:rPr>
        <w:t xml:space="preserve"> soil remediation, chemical education. </w:t>
      </w:r>
    </w:p>
    <w:p w14:paraId="04DDD40A" w14:textId="04DC37F8" w:rsidR="00D63953" w:rsidRDefault="008C47E4" w:rsidP="002C4362">
      <w:pPr>
        <w:jc w:val="both"/>
        <w:rPr>
          <w:rFonts w:ascii="Times New Roman" w:hAnsi="Times New Roman" w:cs="Times New Roman"/>
          <w:lang w:val="en-US"/>
        </w:rPr>
      </w:pPr>
      <w:r w:rsidRPr="002C4362">
        <w:rPr>
          <w:rFonts w:ascii="Times New Roman" w:hAnsi="Times New Roman" w:cs="Times New Roman"/>
          <w:lang w:val="en-US"/>
        </w:rPr>
        <w:t xml:space="preserve">As </w:t>
      </w:r>
      <w:r w:rsidR="002C4362" w:rsidRPr="002C4362">
        <w:rPr>
          <w:rFonts w:ascii="Times New Roman" w:hAnsi="Times New Roman" w:cs="Times New Roman"/>
          <w:lang w:val="en-US"/>
        </w:rPr>
        <w:t xml:space="preserve">of </w:t>
      </w:r>
      <w:r w:rsidR="00955015">
        <w:rPr>
          <w:rFonts w:ascii="Times New Roman" w:hAnsi="Times New Roman" w:cs="Times New Roman"/>
          <w:lang w:val="en-US"/>
        </w:rPr>
        <w:t xml:space="preserve">May </w:t>
      </w:r>
      <w:r w:rsidR="002C4362" w:rsidRPr="002C4362">
        <w:rPr>
          <w:rFonts w:ascii="Times New Roman" w:hAnsi="Times New Roman" w:cs="Times New Roman"/>
          <w:lang w:val="en-US"/>
        </w:rPr>
        <w:t>20</w:t>
      </w:r>
      <w:r w:rsidR="002C4362">
        <w:rPr>
          <w:rFonts w:ascii="Times New Roman" w:hAnsi="Times New Roman" w:cs="Times New Roman"/>
          <w:lang w:val="en-US"/>
        </w:rPr>
        <w:t>2</w:t>
      </w:r>
      <w:r w:rsidR="00D63953">
        <w:rPr>
          <w:rFonts w:ascii="Times New Roman" w:hAnsi="Times New Roman" w:cs="Times New Roman"/>
          <w:lang w:val="en-US"/>
        </w:rPr>
        <w:t>3</w:t>
      </w:r>
      <w:r w:rsidR="002C4362">
        <w:rPr>
          <w:rFonts w:ascii="Times New Roman" w:hAnsi="Times New Roman" w:cs="Times New Roman"/>
          <w:lang w:val="en-US"/>
        </w:rPr>
        <w:t>,</w:t>
      </w:r>
      <w:r w:rsidRPr="002C4362">
        <w:rPr>
          <w:rFonts w:ascii="Times New Roman" w:hAnsi="Times New Roman" w:cs="Times New Roman"/>
          <w:lang w:val="en-US"/>
        </w:rPr>
        <w:t xml:space="preserve"> the Scopus database reported </w:t>
      </w:r>
      <w:r w:rsidR="002C4362">
        <w:rPr>
          <w:rFonts w:ascii="Times New Roman" w:hAnsi="Times New Roman" w:cs="Times New Roman"/>
          <w:lang w:val="en-US"/>
        </w:rPr>
        <w:t>3</w:t>
      </w:r>
      <w:r w:rsidR="00D63953">
        <w:rPr>
          <w:rFonts w:ascii="Times New Roman" w:hAnsi="Times New Roman" w:cs="Times New Roman"/>
          <w:lang w:val="en-US"/>
        </w:rPr>
        <w:t>6</w:t>
      </w:r>
      <w:r w:rsidRPr="002C4362">
        <w:rPr>
          <w:rFonts w:ascii="Times New Roman" w:hAnsi="Times New Roman" w:cs="Times New Roman"/>
          <w:lang w:val="en-US"/>
        </w:rPr>
        <w:t xml:space="preserve"> entries under his name, with h-index = </w:t>
      </w:r>
      <w:r w:rsidR="0013630B">
        <w:rPr>
          <w:rFonts w:ascii="Times New Roman" w:hAnsi="Times New Roman" w:cs="Times New Roman"/>
          <w:lang w:val="en-US"/>
        </w:rPr>
        <w:t>22</w:t>
      </w:r>
      <w:r w:rsidRPr="002C4362">
        <w:rPr>
          <w:rFonts w:ascii="Times New Roman" w:hAnsi="Times New Roman" w:cs="Times New Roman"/>
          <w:lang w:val="en-US"/>
        </w:rPr>
        <w:t xml:space="preserve"> and around </w:t>
      </w:r>
      <w:r w:rsidR="0013630B">
        <w:rPr>
          <w:rFonts w:ascii="Times New Roman" w:hAnsi="Times New Roman" w:cs="Times New Roman"/>
          <w:lang w:val="en-US"/>
        </w:rPr>
        <w:t xml:space="preserve">1070 </w:t>
      </w:r>
      <w:r w:rsidRPr="002C4362">
        <w:rPr>
          <w:rFonts w:ascii="Times New Roman" w:hAnsi="Times New Roman" w:cs="Times New Roman"/>
          <w:lang w:val="en-US"/>
        </w:rPr>
        <w:t xml:space="preserve">citations. He also authored </w:t>
      </w:r>
      <w:r w:rsidR="006C4211">
        <w:rPr>
          <w:rFonts w:ascii="Times New Roman" w:hAnsi="Times New Roman" w:cs="Times New Roman"/>
          <w:lang w:val="en-US"/>
        </w:rPr>
        <w:t xml:space="preserve">one patent, </w:t>
      </w:r>
      <w:r w:rsidR="002C4362">
        <w:rPr>
          <w:rFonts w:ascii="Times New Roman" w:hAnsi="Times New Roman" w:cs="Times New Roman"/>
          <w:lang w:val="en-US"/>
        </w:rPr>
        <w:t xml:space="preserve">one </w:t>
      </w:r>
      <w:r w:rsidR="002C4362" w:rsidRPr="002C4362">
        <w:rPr>
          <w:rFonts w:ascii="Times New Roman" w:hAnsi="Times New Roman" w:cs="Times New Roman"/>
          <w:lang w:val="en-US"/>
        </w:rPr>
        <w:t>book</w:t>
      </w:r>
      <w:r w:rsidR="002C4362">
        <w:rPr>
          <w:rFonts w:ascii="Times New Roman" w:hAnsi="Times New Roman" w:cs="Times New Roman"/>
          <w:lang w:val="en-US"/>
        </w:rPr>
        <w:t xml:space="preserve"> chapter,</w:t>
      </w:r>
      <w:r w:rsidRPr="002C4362">
        <w:rPr>
          <w:rFonts w:ascii="Times New Roman" w:hAnsi="Times New Roman" w:cs="Times New Roman"/>
          <w:lang w:val="en-US"/>
        </w:rPr>
        <w:t xml:space="preserve"> and presented more than </w:t>
      </w:r>
      <w:r w:rsidR="006C4211">
        <w:rPr>
          <w:rFonts w:ascii="Times New Roman" w:hAnsi="Times New Roman" w:cs="Times New Roman"/>
          <w:lang w:val="en-US"/>
        </w:rPr>
        <w:t>1</w:t>
      </w:r>
      <w:r w:rsidR="00D63953">
        <w:rPr>
          <w:rFonts w:ascii="Times New Roman" w:hAnsi="Times New Roman" w:cs="Times New Roman"/>
          <w:lang w:val="en-US"/>
        </w:rPr>
        <w:t>3</w:t>
      </w:r>
      <w:r w:rsidRPr="002C4362">
        <w:rPr>
          <w:rFonts w:ascii="Times New Roman" w:hAnsi="Times New Roman" w:cs="Times New Roman"/>
          <w:lang w:val="en-US"/>
        </w:rPr>
        <w:t xml:space="preserve"> congress communications. </w:t>
      </w:r>
    </w:p>
    <w:p w14:paraId="4D1C2E91" w14:textId="4C637EEE" w:rsidR="00CF025A" w:rsidRDefault="00CF025A" w:rsidP="002C4362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Was </w:t>
      </w:r>
      <w:r w:rsidRPr="00CF025A">
        <w:rPr>
          <w:rFonts w:ascii="Times New Roman" w:hAnsi="Times New Roman" w:cs="Times New Roman"/>
          <w:lang w:val="en-US"/>
        </w:rPr>
        <w:t>co-supervisor</w:t>
      </w:r>
      <w:r>
        <w:rPr>
          <w:rFonts w:ascii="Times New Roman" w:hAnsi="Times New Roman" w:cs="Times New Roman"/>
          <w:lang w:val="en-US"/>
        </w:rPr>
        <w:t xml:space="preserve"> of three M. Sc. </w:t>
      </w:r>
      <w:r w:rsidR="00EA5F85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hesis in the field of Analytical and Environmental Chemistry</w:t>
      </w:r>
    </w:p>
    <w:p w14:paraId="4D334D96" w14:textId="77777777" w:rsidR="006C4211" w:rsidRDefault="006C4211" w:rsidP="002C4362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From 09 January 2020 obtained National Scientific </w:t>
      </w:r>
      <w:r w:rsidR="008522A6"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  <w:lang w:val="en-US"/>
        </w:rPr>
        <w:t>ualification to becoming associate professor in Analytical Chemistry</w:t>
      </w:r>
    </w:p>
    <w:p w14:paraId="44345653" w14:textId="77777777" w:rsidR="002C4362" w:rsidRPr="00CF025A" w:rsidRDefault="008C47E4" w:rsidP="002C4362">
      <w:pPr>
        <w:jc w:val="both"/>
        <w:rPr>
          <w:rFonts w:ascii="Times New Roman" w:hAnsi="Times New Roman" w:cs="Times New Roman"/>
          <w:b/>
          <w:lang w:val="en-US"/>
        </w:rPr>
      </w:pPr>
      <w:r w:rsidRPr="00CF025A">
        <w:rPr>
          <w:rFonts w:ascii="Times New Roman" w:hAnsi="Times New Roman" w:cs="Times New Roman"/>
          <w:b/>
          <w:lang w:val="en-US"/>
        </w:rPr>
        <w:t xml:space="preserve">Previous activities </w:t>
      </w:r>
    </w:p>
    <w:p w14:paraId="26E07809" w14:textId="77777777" w:rsidR="00472CC9" w:rsidRDefault="008C47E4" w:rsidP="002C4362">
      <w:pPr>
        <w:jc w:val="both"/>
        <w:rPr>
          <w:rFonts w:ascii="Times New Roman" w:hAnsi="Times New Roman" w:cs="Times New Roman"/>
          <w:lang w:val="en-US"/>
        </w:rPr>
      </w:pPr>
      <w:r w:rsidRPr="002C4362">
        <w:rPr>
          <w:rFonts w:ascii="Times New Roman" w:hAnsi="Times New Roman" w:cs="Times New Roman"/>
          <w:lang w:val="en-US"/>
        </w:rPr>
        <w:t xml:space="preserve">• </w:t>
      </w:r>
      <w:r w:rsidR="002C4362">
        <w:rPr>
          <w:rFonts w:ascii="Times New Roman" w:hAnsi="Times New Roman" w:cs="Times New Roman"/>
          <w:lang w:val="en-US"/>
        </w:rPr>
        <w:t xml:space="preserve">Academic Year 2021 2022 </w:t>
      </w:r>
      <w:r w:rsidR="00472CC9">
        <w:rPr>
          <w:rFonts w:ascii="Times New Roman" w:hAnsi="Times New Roman" w:cs="Times New Roman"/>
          <w:lang w:val="en-US"/>
        </w:rPr>
        <w:t xml:space="preserve">Milano University Contract Professor for Analytical Chemistry </w:t>
      </w:r>
    </w:p>
    <w:p w14:paraId="0C69A87F" w14:textId="77777777" w:rsidR="00472CC9" w:rsidRDefault="00472CC9" w:rsidP="00472CC9">
      <w:pPr>
        <w:jc w:val="both"/>
        <w:rPr>
          <w:rFonts w:ascii="Times New Roman" w:hAnsi="Times New Roman" w:cs="Times New Roman"/>
          <w:lang w:val="en-US"/>
        </w:rPr>
      </w:pPr>
      <w:r w:rsidRPr="002C4362">
        <w:rPr>
          <w:rFonts w:ascii="Times New Roman" w:hAnsi="Times New Roman" w:cs="Times New Roman"/>
          <w:lang w:val="en-US"/>
        </w:rPr>
        <w:t xml:space="preserve">• </w:t>
      </w:r>
      <w:r>
        <w:rPr>
          <w:rFonts w:ascii="Times New Roman" w:hAnsi="Times New Roman" w:cs="Times New Roman"/>
          <w:lang w:val="en-US"/>
        </w:rPr>
        <w:t xml:space="preserve">Academic Year 2020 2021 Milano University Contract Professor for Analytical Chemistry </w:t>
      </w:r>
    </w:p>
    <w:p w14:paraId="4C71BE98" w14:textId="77777777" w:rsidR="00472CC9" w:rsidRDefault="00472CC9" w:rsidP="00472CC9">
      <w:pPr>
        <w:jc w:val="both"/>
        <w:rPr>
          <w:rFonts w:ascii="Times New Roman" w:hAnsi="Times New Roman" w:cs="Times New Roman"/>
          <w:lang w:val="en-US"/>
        </w:rPr>
      </w:pPr>
      <w:r w:rsidRPr="002C4362">
        <w:rPr>
          <w:rFonts w:ascii="Times New Roman" w:hAnsi="Times New Roman" w:cs="Times New Roman"/>
          <w:lang w:val="en-US"/>
        </w:rPr>
        <w:t xml:space="preserve">• </w:t>
      </w:r>
      <w:r>
        <w:rPr>
          <w:rFonts w:ascii="Times New Roman" w:hAnsi="Times New Roman" w:cs="Times New Roman"/>
          <w:lang w:val="en-US"/>
        </w:rPr>
        <w:t xml:space="preserve">December 2018 to 28 October 2022 Permanent Chemist at Environmental Regional Protection Agency for </w:t>
      </w:r>
      <w:proofErr w:type="spellStart"/>
      <w:r>
        <w:rPr>
          <w:rFonts w:ascii="Times New Roman" w:hAnsi="Times New Roman" w:cs="Times New Roman"/>
          <w:lang w:val="en-US"/>
        </w:rPr>
        <w:t>Lombardia</w:t>
      </w:r>
      <w:proofErr w:type="spellEnd"/>
      <w:r>
        <w:rPr>
          <w:rFonts w:ascii="Times New Roman" w:hAnsi="Times New Roman" w:cs="Times New Roman"/>
          <w:lang w:val="en-US"/>
        </w:rPr>
        <w:t xml:space="preserve"> Region </w:t>
      </w:r>
    </w:p>
    <w:p w14:paraId="42A9985F" w14:textId="77777777" w:rsidR="00472CC9" w:rsidRDefault="00472CC9" w:rsidP="00472CC9">
      <w:pPr>
        <w:jc w:val="both"/>
        <w:rPr>
          <w:rFonts w:ascii="Times New Roman" w:hAnsi="Times New Roman" w:cs="Times New Roman"/>
          <w:lang w:val="en-US"/>
        </w:rPr>
      </w:pPr>
      <w:r w:rsidRPr="002C4362">
        <w:rPr>
          <w:rFonts w:ascii="Times New Roman" w:hAnsi="Times New Roman" w:cs="Times New Roman"/>
          <w:lang w:val="en-US"/>
        </w:rPr>
        <w:t xml:space="preserve">• </w:t>
      </w:r>
      <w:r>
        <w:rPr>
          <w:rFonts w:ascii="Times New Roman" w:hAnsi="Times New Roman" w:cs="Times New Roman"/>
          <w:lang w:val="en-US"/>
        </w:rPr>
        <w:t xml:space="preserve">May 2018 to </w:t>
      </w:r>
      <w:proofErr w:type="gramStart"/>
      <w:r>
        <w:rPr>
          <w:rFonts w:ascii="Times New Roman" w:hAnsi="Times New Roman" w:cs="Times New Roman"/>
          <w:lang w:val="en-US"/>
        </w:rPr>
        <w:t>December  Assistant</w:t>
      </w:r>
      <w:proofErr w:type="gramEnd"/>
      <w:r>
        <w:rPr>
          <w:rFonts w:ascii="Times New Roman" w:hAnsi="Times New Roman" w:cs="Times New Roman"/>
          <w:lang w:val="en-US"/>
        </w:rPr>
        <w:t xml:space="preserve"> Professor (RTD-A) at Palermo University for Analytical Chemistry </w:t>
      </w:r>
    </w:p>
    <w:p w14:paraId="7F475577" w14:textId="77777777" w:rsidR="00472CC9" w:rsidRDefault="00472CC9" w:rsidP="00472CC9">
      <w:pPr>
        <w:jc w:val="both"/>
        <w:rPr>
          <w:rFonts w:ascii="Times New Roman" w:hAnsi="Times New Roman" w:cs="Times New Roman"/>
          <w:lang w:val="en-US"/>
        </w:rPr>
      </w:pPr>
      <w:r w:rsidRPr="002C4362">
        <w:rPr>
          <w:rFonts w:ascii="Times New Roman" w:hAnsi="Times New Roman" w:cs="Times New Roman"/>
          <w:lang w:val="en-US"/>
        </w:rPr>
        <w:t xml:space="preserve">• </w:t>
      </w:r>
      <w:r>
        <w:rPr>
          <w:rFonts w:ascii="Times New Roman" w:hAnsi="Times New Roman" w:cs="Times New Roman"/>
          <w:lang w:val="en-US"/>
        </w:rPr>
        <w:t xml:space="preserve">Novembre 2016 to May </w:t>
      </w:r>
      <w:proofErr w:type="gramStart"/>
      <w:r>
        <w:rPr>
          <w:rFonts w:ascii="Times New Roman" w:hAnsi="Times New Roman" w:cs="Times New Roman"/>
          <w:lang w:val="en-US"/>
        </w:rPr>
        <w:t>2018  Chemist</w:t>
      </w:r>
      <w:proofErr w:type="gramEnd"/>
      <w:r>
        <w:rPr>
          <w:rFonts w:ascii="Times New Roman" w:hAnsi="Times New Roman" w:cs="Times New Roman"/>
          <w:lang w:val="en-US"/>
        </w:rPr>
        <w:t xml:space="preserve"> at Environmental Regional Protection Agency for </w:t>
      </w:r>
      <w:proofErr w:type="spellStart"/>
      <w:r>
        <w:rPr>
          <w:rFonts w:ascii="Times New Roman" w:hAnsi="Times New Roman" w:cs="Times New Roman"/>
          <w:lang w:val="en-US"/>
        </w:rPr>
        <w:t>Lombardia</w:t>
      </w:r>
      <w:proofErr w:type="spellEnd"/>
      <w:r>
        <w:rPr>
          <w:rFonts w:ascii="Times New Roman" w:hAnsi="Times New Roman" w:cs="Times New Roman"/>
          <w:lang w:val="en-US"/>
        </w:rPr>
        <w:t xml:space="preserve"> Region </w:t>
      </w:r>
    </w:p>
    <w:p w14:paraId="6EA6B814" w14:textId="77777777" w:rsidR="00472CC9" w:rsidRDefault="00472CC9" w:rsidP="00472CC9">
      <w:pPr>
        <w:jc w:val="both"/>
        <w:rPr>
          <w:rFonts w:ascii="Times New Roman" w:hAnsi="Times New Roman" w:cs="Times New Roman"/>
          <w:lang w:val="en-US"/>
        </w:rPr>
      </w:pPr>
      <w:r w:rsidRPr="002C4362">
        <w:rPr>
          <w:rFonts w:ascii="Times New Roman" w:hAnsi="Times New Roman" w:cs="Times New Roman"/>
          <w:lang w:val="en-US"/>
        </w:rPr>
        <w:t xml:space="preserve">• </w:t>
      </w:r>
      <w:r>
        <w:rPr>
          <w:rFonts w:ascii="Times New Roman" w:hAnsi="Times New Roman" w:cs="Times New Roman"/>
          <w:lang w:val="en-US"/>
        </w:rPr>
        <w:t xml:space="preserve">May 2015 to August </w:t>
      </w:r>
      <w:proofErr w:type="gramStart"/>
      <w:r>
        <w:rPr>
          <w:rFonts w:ascii="Times New Roman" w:hAnsi="Times New Roman" w:cs="Times New Roman"/>
          <w:lang w:val="en-US"/>
        </w:rPr>
        <w:t>2016  Chemist</w:t>
      </w:r>
      <w:proofErr w:type="gramEnd"/>
      <w:r>
        <w:rPr>
          <w:rFonts w:ascii="Times New Roman" w:hAnsi="Times New Roman" w:cs="Times New Roman"/>
          <w:lang w:val="en-US"/>
        </w:rPr>
        <w:t xml:space="preserve"> at Environmental Regional Protection Agency for </w:t>
      </w:r>
      <w:proofErr w:type="spellStart"/>
      <w:r>
        <w:rPr>
          <w:rFonts w:ascii="Times New Roman" w:hAnsi="Times New Roman" w:cs="Times New Roman"/>
          <w:lang w:val="en-US"/>
        </w:rPr>
        <w:t>Lombardia</w:t>
      </w:r>
      <w:proofErr w:type="spellEnd"/>
      <w:r>
        <w:rPr>
          <w:rFonts w:ascii="Times New Roman" w:hAnsi="Times New Roman" w:cs="Times New Roman"/>
          <w:lang w:val="en-US"/>
        </w:rPr>
        <w:t xml:space="preserve"> Region </w:t>
      </w:r>
    </w:p>
    <w:p w14:paraId="0CF0CF3B" w14:textId="2176C67F" w:rsidR="00472CC9" w:rsidRPr="00472CC9" w:rsidRDefault="00FF056B" w:rsidP="00472CC9">
      <w:pPr>
        <w:jc w:val="both"/>
        <w:rPr>
          <w:rFonts w:ascii="Times New Roman" w:hAnsi="Times New Roman" w:cs="Times New Roman"/>
          <w:lang w:val="en-US"/>
        </w:rPr>
      </w:pPr>
      <w:r w:rsidRPr="002C4362">
        <w:rPr>
          <w:rFonts w:ascii="Times New Roman" w:hAnsi="Times New Roman" w:cs="Times New Roman"/>
          <w:lang w:val="en-US"/>
        </w:rPr>
        <w:t>•</w:t>
      </w:r>
      <w:r>
        <w:rPr>
          <w:rFonts w:ascii="Times New Roman" w:hAnsi="Times New Roman" w:cs="Times New Roman"/>
          <w:lang w:val="en-US"/>
        </w:rPr>
        <w:t xml:space="preserve"> January</w:t>
      </w:r>
      <w:r w:rsidR="00472CC9" w:rsidRPr="00FF056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2012</w:t>
      </w:r>
      <w:r w:rsidR="005830BE">
        <w:rPr>
          <w:rFonts w:ascii="Times New Roman" w:hAnsi="Times New Roman" w:cs="Times New Roman"/>
          <w:lang w:val="en-US"/>
        </w:rPr>
        <w:t xml:space="preserve"> to</w:t>
      </w:r>
      <w:r w:rsidR="00472CC9" w:rsidRPr="00FF056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December</w:t>
      </w:r>
      <w:r w:rsidR="00472CC9" w:rsidRPr="00FF056B">
        <w:rPr>
          <w:rFonts w:ascii="Times New Roman" w:hAnsi="Times New Roman" w:cs="Times New Roman"/>
          <w:lang w:val="en-US"/>
        </w:rPr>
        <w:t xml:space="preserve"> 20</w:t>
      </w:r>
      <w:r>
        <w:rPr>
          <w:rFonts w:ascii="Times New Roman" w:hAnsi="Times New Roman" w:cs="Times New Roman"/>
          <w:lang w:val="en-US"/>
        </w:rPr>
        <w:t>14</w:t>
      </w:r>
      <w:r w:rsidR="00472CC9" w:rsidRPr="00FF056B">
        <w:rPr>
          <w:rFonts w:ascii="Times New Roman" w:hAnsi="Times New Roman" w:cs="Times New Roman"/>
          <w:lang w:val="en-US"/>
        </w:rPr>
        <w:t xml:space="preserve">. Ph. D. course in Chemistry, University of </w:t>
      </w:r>
      <w:r>
        <w:rPr>
          <w:rFonts w:ascii="Times New Roman" w:hAnsi="Times New Roman" w:cs="Times New Roman"/>
          <w:lang w:val="en-US"/>
        </w:rPr>
        <w:t>P</w:t>
      </w:r>
      <w:r w:rsidR="00EA5F85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>lermo</w:t>
      </w:r>
      <w:r w:rsidR="00472CC9" w:rsidRPr="00FF056B">
        <w:rPr>
          <w:rFonts w:ascii="Times New Roman" w:hAnsi="Times New Roman" w:cs="Times New Roman"/>
          <w:lang w:val="en-US"/>
        </w:rPr>
        <w:t>. Ph. D. thesis: “</w:t>
      </w:r>
      <w:r>
        <w:rPr>
          <w:rFonts w:ascii="Times New Roman" w:hAnsi="Times New Roman" w:cs="Times New Roman"/>
          <w:lang w:val="en-US"/>
        </w:rPr>
        <w:t xml:space="preserve">Development and </w:t>
      </w:r>
      <w:r w:rsidR="007F0390">
        <w:rPr>
          <w:rFonts w:ascii="Times New Roman" w:hAnsi="Times New Roman" w:cs="Times New Roman"/>
          <w:lang w:val="en-US"/>
        </w:rPr>
        <w:t>optimization</w:t>
      </w:r>
      <w:r>
        <w:rPr>
          <w:rFonts w:ascii="Times New Roman" w:hAnsi="Times New Roman" w:cs="Times New Roman"/>
          <w:lang w:val="en-US"/>
        </w:rPr>
        <w:t xml:space="preserve"> of procedures for the</w:t>
      </w:r>
      <w:r w:rsidR="007F0390">
        <w:rPr>
          <w:rFonts w:ascii="Times New Roman" w:hAnsi="Times New Roman" w:cs="Times New Roman"/>
          <w:lang w:val="en-US"/>
        </w:rPr>
        <w:t xml:space="preserve"> purification of extracts for analytical purposes and for contaminated matrix </w:t>
      </w:r>
      <w:proofErr w:type="gramStart"/>
      <w:r w:rsidR="007F0390">
        <w:rPr>
          <w:rFonts w:ascii="Times New Roman" w:hAnsi="Times New Roman" w:cs="Times New Roman"/>
          <w:lang w:val="en-US"/>
        </w:rPr>
        <w:t xml:space="preserve">treatments. </w:t>
      </w:r>
      <w:r>
        <w:rPr>
          <w:rFonts w:ascii="Times New Roman" w:hAnsi="Times New Roman" w:cs="Times New Roman"/>
          <w:lang w:val="en-US"/>
        </w:rPr>
        <w:t xml:space="preserve"> </w:t>
      </w:r>
      <w:r w:rsidR="00472CC9" w:rsidRPr="00FF056B">
        <w:rPr>
          <w:rFonts w:ascii="Times New Roman" w:hAnsi="Times New Roman" w:cs="Times New Roman"/>
          <w:lang w:val="en-US"/>
        </w:rPr>
        <w:t>”</w:t>
      </w:r>
      <w:proofErr w:type="gramEnd"/>
      <w:r w:rsidR="00472CC9" w:rsidRPr="00FF056B">
        <w:rPr>
          <w:rFonts w:ascii="Times New Roman" w:hAnsi="Times New Roman" w:cs="Times New Roman"/>
          <w:lang w:val="en-US"/>
        </w:rPr>
        <w:t xml:space="preserve">, supervisor Prof. </w:t>
      </w:r>
      <w:r w:rsidR="007F0390">
        <w:rPr>
          <w:rFonts w:ascii="Times New Roman" w:hAnsi="Times New Roman" w:cs="Times New Roman"/>
          <w:lang w:val="en-US"/>
        </w:rPr>
        <w:t xml:space="preserve">Santino Orecchio and Prof. Andrea </w:t>
      </w:r>
      <w:proofErr w:type="gramStart"/>
      <w:r w:rsidR="007F0390">
        <w:rPr>
          <w:rFonts w:ascii="Times New Roman" w:hAnsi="Times New Roman" w:cs="Times New Roman"/>
          <w:lang w:val="en-US"/>
        </w:rPr>
        <w:t xml:space="preserve">Pace </w:t>
      </w:r>
      <w:r w:rsidR="00472CC9" w:rsidRPr="00FF056B">
        <w:rPr>
          <w:rFonts w:ascii="Times New Roman" w:hAnsi="Times New Roman" w:cs="Times New Roman"/>
          <w:lang w:val="en-US"/>
        </w:rPr>
        <w:t>.</w:t>
      </w:r>
      <w:proofErr w:type="gramEnd"/>
    </w:p>
    <w:p w14:paraId="0D4AB692" w14:textId="77777777" w:rsidR="00472CC9" w:rsidRDefault="005830BE" w:rsidP="00472CC9">
      <w:pPr>
        <w:jc w:val="both"/>
        <w:rPr>
          <w:rFonts w:ascii="Times New Roman" w:hAnsi="Times New Roman" w:cs="Times New Roman"/>
          <w:lang w:val="en-US"/>
        </w:rPr>
      </w:pPr>
      <w:r w:rsidRPr="002C4362">
        <w:rPr>
          <w:rFonts w:ascii="Times New Roman" w:hAnsi="Times New Roman" w:cs="Times New Roman"/>
          <w:lang w:val="en-US"/>
        </w:rPr>
        <w:t>•</w:t>
      </w:r>
      <w:r>
        <w:rPr>
          <w:rFonts w:ascii="Times New Roman" w:hAnsi="Times New Roman" w:cs="Times New Roman"/>
          <w:lang w:val="en-US"/>
        </w:rPr>
        <w:t xml:space="preserve"> February 2013 to July 2013 Assistant at Ecole Polytechnique </w:t>
      </w:r>
      <w:proofErr w:type="spellStart"/>
      <w:r>
        <w:rPr>
          <w:rFonts w:ascii="Times New Roman" w:hAnsi="Times New Roman" w:cs="Times New Roman"/>
          <w:lang w:val="en-US"/>
        </w:rPr>
        <w:t>Federale</w:t>
      </w:r>
      <w:proofErr w:type="spellEnd"/>
      <w:r>
        <w:rPr>
          <w:rFonts w:ascii="Times New Roman" w:hAnsi="Times New Roman" w:cs="Times New Roman"/>
          <w:lang w:val="en-US"/>
        </w:rPr>
        <w:t xml:space="preserve"> De Lausanne (Group Advanced Oxidation Processes coordinator Prof. Cesar Pulgarin)</w:t>
      </w:r>
    </w:p>
    <w:p w14:paraId="064AB1FF" w14:textId="77777777" w:rsidR="00CF025A" w:rsidRDefault="00CF025A" w:rsidP="00472CC9">
      <w:pPr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From  January</w:t>
      </w:r>
      <w:proofErr w:type="gramEnd"/>
      <w:r>
        <w:rPr>
          <w:rFonts w:ascii="Times New Roman" w:hAnsi="Times New Roman" w:cs="Times New Roman"/>
          <w:lang w:val="en-US"/>
        </w:rPr>
        <w:t xml:space="preserve"> 2013 to Decembre 2018 was component of Section for Euro Mediterranean Institute </w:t>
      </w:r>
      <w:proofErr w:type="gramStart"/>
      <w:r>
        <w:rPr>
          <w:rFonts w:ascii="Times New Roman" w:hAnsi="Times New Roman" w:cs="Times New Roman"/>
          <w:lang w:val="en-US"/>
        </w:rPr>
        <w:t>Of</w:t>
      </w:r>
      <w:proofErr w:type="gramEnd"/>
      <w:r>
        <w:rPr>
          <w:rFonts w:ascii="Times New Roman" w:hAnsi="Times New Roman" w:cs="Times New Roman"/>
          <w:lang w:val="en-US"/>
        </w:rPr>
        <w:t xml:space="preserve"> Science and Technologies (IEMEST)</w:t>
      </w:r>
    </w:p>
    <w:p w14:paraId="7A9B2487" w14:textId="77777777" w:rsidR="005830BE" w:rsidRDefault="005830BE" w:rsidP="00472CC9">
      <w:pPr>
        <w:jc w:val="both"/>
        <w:rPr>
          <w:rFonts w:ascii="Times New Roman" w:hAnsi="Times New Roman" w:cs="Times New Roman"/>
          <w:lang w:val="en-US"/>
        </w:rPr>
      </w:pPr>
      <w:r w:rsidRPr="002C4362">
        <w:rPr>
          <w:rFonts w:ascii="Times New Roman" w:hAnsi="Times New Roman" w:cs="Times New Roman"/>
          <w:lang w:val="en-US"/>
        </w:rPr>
        <w:t xml:space="preserve">• M. Sc. Degree in Chemistry obtained on </w:t>
      </w:r>
      <w:r>
        <w:rPr>
          <w:rFonts w:ascii="Times New Roman" w:hAnsi="Times New Roman" w:cs="Times New Roman"/>
          <w:lang w:val="en-US"/>
        </w:rPr>
        <w:t>09</w:t>
      </w:r>
      <w:r w:rsidRPr="002C436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November</w:t>
      </w:r>
      <w:r w:rsidRPr="002C436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2011</w:t>
      </w:r>
      <w:r w:rsidRPr="002C4362">
        <w:rPr>
          <w:rFonts w:ascii="Times New Roman" w:hAnsi="Times New Roman" w:cs="Times New Roman"/>
          <w:lang w:val="en-US"/>
        </w:rPr>
        <w:t xml:space="preserve"> at the University of </w:t>
      </w:r>
      <w:r>
        <w:rPr>
          <w:rFonts w:ascii="Times New Roman" w:hAnsi="Times New Roman" w:cs="Times New Roman"/>
          <w:lang w:val="en-US"/>
        </w:rPr>
        <w:t>Palermo</w:t>
      </w:r>
      <w:r w:rsidRPr="002C4362">
        <w:rPr>
          <w:rFonts w:ascii="Times New Roman" w:hAnsi="Times New Roman" w:cs="Times New Roman"/>
          <w:lang w:val="en-US"/>
        </w:rPr>
        <w:t>. Mark: 110/110 with highest honors. Discussion of the thesis: “</w:t>
      </w:r>
      <w:r>
        <w:rPr>
          <w:rFonts w:ascii="Times New Roman" w:hAnsi="Times New Roman" w:cs="Times New Roman"/>
          <w:lang w:val="en-US"/>
        </w:rPr>
        <w:t xml:space="preserve">Development and application of new analytical method for the determination of PCB in sediment samples form </w:t>
      </w:r>
      <w:proofErr w:type="spellStart"/>
      <w:r>
        <w:rPr>
          <w:rFonts w:ascii="Times New Roman" w:hAnsi="Times New Roman" w:cs="Times New Roman"/>
          <w:lang w:val="en-US"/>
        </w:rPr>
        <w:t>Scoglitti</w:t>
      </w:r>
      <w:proofErr w:type="spellEnd"/>
      <w:r>
        <w:rPr>
          <w:rFonts w:ascii="Times New Roman" w:hAnsi="Times New Roman" w:cs="Times New Roman"/>
          <w:lang w:val="en-US"/>
        </w:rPr>
        <w:t>”</w:t>
      </w:r>
      <w:r w:rsidR="006C4211">
        <w:rPr>
          <w:rFonts w:ascii="Times New Roman" w:hAnsi="Times New Roman" w:cs="Times New Roman"/>
          <w:lang w:val="en-US"/>
        </w:rPr>
        <w:t>,</w:t>
      </w:r>
      <w:r w:rsidRPr="002C4362">
        <w:rPr>
          <w:rFonts w:ascii="Times New Roman" w:hAnsi="Times New Roman" w:cs="Times New Roman"/>
          <w:lang w:val="en-US"/>
        </w:rPr>
        <w:t xml:space="preserve"> supervisor Prof. </w:t>
      </w:r>
      <w:r>
        <w:rPr>
          <w:rFonts w:ascii="Times New Roman" w:hAnsi="Times New Roman" w:cs="Times New Roman"/>
          <w:lang w:val="en-US"/>
        </w:rPr>
        <w:t>Santino Orecchio Prof. Antonio Mazzola</w:t>
      </w:r>
    </w:p>
    <w:p w14:paraId="2CD54548" w14:textId="77777777" w:rsidR="00530AA4" w:rsidRDefault="00530AA4" w:rsidP="00BA1E22">
      <w:pPr>
        <w:jc w:val="both"/>
        <w:rPr>
          <w:rFonts w:ascii="Times New Roman" w:hAnsi="Times New Roman" w:cs="Times New Roman"/>
          <w:lang w:val="en-US"/>
        </w:rPr>
      </w:pPr>
    </w:p>
    <w:p w14:paraId="0CCFA6EA" w14:textId="77777777" w:rsidR="00530AA4" w:rsidRPr="00530AA4" w:rsidRDefault="00530AA4" w:rsidP="00BA1E22">
      <w:pPr>
        <w:jc w:val="both"/>
        <w:rPr>
          <w:rFonts w:ascii="Times New Roman" w:hAnsi="Times New Roman" w:cs="Times New Roman"/>
          <w:b/>
          <w:i/>
          <w:lang w:val="en-US"/>
        </w:rPr>
      </w:pPr>
      <w:r w:rsidRPr="00530AA4">
        <w:rPr>
          <w:rFonts w:ascii="Times New Roman" w:hAnsi="Times New Roman" w:cs="Times New Roman"/>
          <w:b/>
          <w:i/>
          <w:lang w:val="en-US"/>
        </w:rPr>
        <w:t>Journal and Editorial activities</w:t>
      </w:r>
    </w:p>
    <w:p w14:paraId="154304A0" w14:textId="77777777" w:rsidR="00BA1E22" w:rsidRDefault="008C47E4" w:rsidP="00BA1E22">
      <w:pPr>
        <w:jc w:val="both"/>
        <w:rPr>
          <w:rFonts w:ascii="Times New Roman" w:hAnsi="Times New Roman" w:cs="Times New Roman"/>
          <w:lang w:val="en-US"/>
        </w:rPr>
      </w:pPr>
      <w:r w:rsidRPr="002C4362">
        <w:rPr>
          <w:rFonts w:ascii="Times New Roman" w:hAnsi="Times New Roman" w:cs="Times New Roman"/>
          <w:lang w:val="en-US"/>
        </w:rPr>
        <w:t xml:space="preserve">• From </w:t>
      </w:r>
      <w:r w:rsidR="00BA1E22">
        <w:rPr>
          <w:rFonts w:ascii="Times New Roman" w:hAnsi="Times New Roman" w:cs="Times New Roman"/>
          <w:lang w:val="en-US"/>
        </w:rPr>
        <w:t>2022</w:t>
      </w:r>
      <w:r w:rsidRPr="002C4362">
        <w:rPr>
          <w:rFonts w:ascii="Times New Roman" w:hAnsi="Times New Roman" w:cs="Times New Roman"/>
          <w:lang w:val="en-US"/>
        </w:rPr>
        <w:t xml:space="preserve">: Editorial board member, </w:t>
      </w:r>
      <w:r w:rsidR="00BA1E22" w:rsidRPr="00BA1E22">
        <w:rPr>
          <w:rFonts w:ascii="Times New Roman" w:hAnsi="Times New Roman" w:cs="Times New Roman"/>
          <w:lang w:val="en-US"/>
        </w:rPr>
        <w:t>(ACCEDEMIC EDITOR)</w:t>
      </w:r>
      <w:r w:rsidR="00BA1E22">
        <w:rPr>
          <w:rFonts w:ascii="Times New Roman" w:hAnsi="Times New Roman" w:cs="Times New Roman"/>
          <w:lang w:val="en-US"/>
        </w:rPr>
        <w:t xml:space="preserve"> </w:t>
      </w:r>
      <w:r w:rsidR="00BA1E22" w:rsidRPr="00BA1E22">
        <w:rPr>
          <w:rFonts w:ascii="Times New Roman" w:hAnsi="Times New Roman" w:cs="Times New Roman"/>
          <w:lang w:val="en-US"/>
        </w:rPr>
        <w:t xml:space="preserve">Journal of Chemistry </w:t>
      </w:r>
      <w:proofErr w:type="spellStart"/>
      <w:r w:rsidR="00BA1E22" w:rsidRPr="00BA1E22">
        <w:rPr>
          <w:rFonts w:ascii="Times New Roman" w:hAnsi="Times New Roman" w:cs="Times New Roman"/>
          <w:lang w:val="en-US"/>
        </w:rPr>
        <w:t>Hindawi</w:t>
      </w:r>
      <w:proofErr w:type="spellEnd"/>
    </w:p>
    <w:p w14:paraId="471528A5" w14:textId="77777777" w:rsidR="00BA1E22" w:rsidRDefault="00BA1E22" w:rsidP="00BA1E22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Was Guest Editor for three special issue </w:t>
      </w:r>
    </w:p>
    <w:p w14:paraId="11C51677" w14:textId="603AEB66" w:rsidR="00BA1E22" w:rsidRPr="00BA1E22" w:rsidRDefault="00BA1E22" w:rsidP="00BA1E22">
      <w:pPr>
        <w:jc w:val="both"/>
        <w:rPr>
          <w:rFonts w:ascii="Times New Roman" w:hAnsi="Times New Roman" w:cs="Times New Roman"/>
          <w:lang w:val="en-US"/>
        </w:rPr>
      </w:pPr>
      <w:r w:rsidRPr="00BA1E22">
        <w:rPr>
          <w:rFonts w:ascii="Times New Roman" w:hAnsi="Times New Roman" w:cs="Times New Roman"/>
          <w:lang w:val="en-US"/>
        </w:rPr>
        <w:lastRenderedPageBreak/>
        <w:t xml:space="preserve">Separations Special Issue </w:t>
      </w:r>
      <w:r w:rsidR="00EA5F85">
        <w:rPr>
          <w:rFonts w:ascii="Times New Roman" w:hAnsi="Times New Roman" w:cs="Times New Roman"/>
          <w:lang w:val="en-US"/>
        </w:rPr>
        <w:t>“</w:t>
      </w:r>
      <w:r w:rsidRPr="00BA1E22">
        <w:rPr>
          <w:rFonts w:ascii="Times New Roman" w:hAnsi="Times New Roman" w:cs="Times New Roman"/>
          <w:lang w:val="en-US"/>
        </w:rPr>
        <w:t>HPLC- a Key Tool in Analytical Chemistry”</w:t>
      </w:r>
    </w:p>
    <w:p w14:paraId="50FB8282" w14:textId="5016F1F5" w:rsidR="00BA1E22" w:rsidRPr="00BA1E22" w:rsidRDefault="00BA1E22" w:rsidP="00BA1E22">
      <w:pPr>
        <w:jc w:val="both"/>
        <w:rPr>
          <w:rFonts w:ascii="Times New Roman" w:hAnsi="Times New Roman" w:cs="Times New Roman"/>
          <w:lang w:val="en-US"/>
        </w:rPr>
      </w:pPr>
      <w:proofErr w:type="gramStart"/>
      <w:r w:rsidRPr="00BA1E22">
        <w:rPr>
          <w:rFonts w:ascii="Times New Roman" w:hAnsi="Times New Roman" w:cs="Times New Roman"/>
          <w:lang w:val="en-US"/>
        </w:rPr>
        <w:t xml:space="preserve">Pollutants </w:t>
      </w:r>
      <w:r>
        <w:rPr>
          <w:rFonts w:ascii="Times New Roman" w:hAnsi="Times New Roman" w:cs="Times New Roman"/>
          <w:lang w:val="en-US"/>
        </w:rPr>
        <w:t xml:space="preserve"> </w:t>
      </w:r>
      <w:r w:rsidRPr="00BA1E22">
        <w:rPr>
          <w:rFonts w:ascii="Times New Roman" w:hAnsi="Times New Roman" w:cs="Times New Roman"/>
          <w:lang w:val="en-US"/>
        </w:rPr>
        <w:t>Special</w:t>
      </w:r>
      <w:proofErr w:type="gramEnd"/>
      <w:r w:rsidRPr="00BA1E22">
        <w:rPr>
          <w:rFonts w:ascii="Times New Roman" w:hAnsi="Times New Roman" w:cs="Times New Roman"/>
          <w:lang w:val="en-US"/>
        </w:rPr>
        <w:t xml:space="preserve"> Issue </w:t>
      </w:r>
      <w:r w:rsidR="00EA5F85">
        <w:rPr>
          <w:rFonts w:ascii="Times New Roman" w:hAnsi="Times New Roman" w:cs="Times New Roman"/>
          <w:lang w:val="en-US"/>
        </w:rPr>
        <w:t>“</w:t>
      </w:r>
      <w:r w:rsidRPr="00BA1E22">
        <w:rPr>
          <w:rFonts w:ascii="Times New Roman" w:hAnsi="Times New Roman" w:cs="Times New Roman"/>
          <w:lang w:val="en-US"/>
        </w:rPr>
        <w:t>Analysis of Trace Pollutants in Complex Matrices</w:t>
      </w:r>
      <w:r w:rsidR="00EA5F85">
        <w:rPr>
          <w:rFonts w:ascii="Times New Roman" w:hAnsi="Times New Roman" w:cs="Times New Roman"/>
          <w:lang w:val="en-US"/>
        </w:rPr>
        <w:t>”</w:t>
      </w:r>
    </w:p>
    <w:p w14:paraId="5BCAA6AB" w14:textId="03281346" w:rsidR="00BA1E22" w:rsidRDefault="00BA1E22" w:rsidP="00BA1E22">
      <w:pPr>
        <w:jc w:val="both"/>
        <w:rPr>
          <w:rFonts w:ascii="Times New Roman" w:hAnsi="Times New Roman" w:cs="Times New Roman"/>
          <w:lang w:val="en-US"/>
        </w:rPr>
      </w:pPr>
      <w:r w:rsidRPr="00BA1E22">
        <w:rPr>
          <w:rFonts w:ascii="Times New Roman" w:hAnsi="Times New Roman" w:cs="Times New Roman"/>
          <w:lang w:val="en-US"/>
        </w:rPr>
        <w:t xml:space="preserve">Separations Special Issue </w:t>
      </w:r>
      <w:r w:rsidR="00EA5F85">
        <w:rPr>
          <w:rFonts w:ascii="Times New Roman" w:hAnsi="Times New Roman" w:cs="Times New Roman"/>
          <w:lang w:val="en-US"/>
        </w:rPr>
        <w:t>“</w:t>
      </w:r>
      <w:r w:rsidRPr="00BA1E22">
        <w:rPr>
          <w:rFonts w:ascii="Times New Roman" w:hAnsi="Times New Roman" w:cs="Times New Roman"/>
          <w:lang w:val="en-US"/>
        </w:rPr>
        <w:t>Hyphenated Separation Approaches</w:t>
      </w:r>
      <w:r w:rsidR="00EA5F85">
        <w:rPr>
          <w:rFonts w:ascii="Times New Roman" w:hAnsi="Times New Roman" w:cs="Times New Roman"/>
          <w:lang w:val="en-US"/>
        </w:rPr>
        <w:t>”</w:t>
      </w:r>
    </w:p>
    <w:p w14:paraId="0868C81D" w14:textId="77777777" w:rsidR="00BA1E22" w:rsidRDefault="00BA1E22" w:rsidP="00BA1E22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Was reviewer for several journals:</w:t>
      </w:r>
    </w:p>
    <w:p w14:paraId="36D1B9C8" w14:textId="77777777" w:rsidR="00BA1E22" w:rsidRPr="00BA1E22" w:rsidRDefault="00BA1E22" w:rsidP="00BA1E22">
      <w:pPr>
        <w:jc w:val="both"/>
        <w:rPr>
          <w:rFonts w:ascii="Times New Roman" w:hAnsi="Times New Roman" w:cs="Times New Roman"/>
          <w:lang w:val="en-US"/>
        </w:rPr>
      </w:pPr>
      <w:r w:rsidRPr="00BA1E22">
        <w:rPr>
          <w:rFonts w:ascii="Times New Roman" w:hAnsi="Times New Roman" w:cs="Times New Roman"/>
          <w:lang w:val="en-US"/>
        </w:rPr>
        <w:t>Journal of photochemistry and photobiology B (ELSEVIER)</w:t>
      </w:r>
    </w:p>
    <w:p w14:paraId="26D0FECE" w14:textId="22D4FE77" w:rsidR="00BA1E22" w:rsidRPr="00BA1E22" w:rsidRDefault="00BA1E22" w:rsidP="00BA1E22">
      <w:pPr>
        <w:jc w:val="both"/>
        <w:rPr>
          <w:rFonts w:ascii="Times New Roman" w:hAnsi="Times New Roman" w:cs="Times New Roman"/>
          <w:lang w:val="en-US"/>
        </w:rPr>
      </w:pPr>
      <w:r w:rsidRPr="00BA1E22">
        <w:rPr>
          <w:rFonts w:ascii="Times New Roman" w:hAnsi="Times New Roman" w:cs="Times New Roman"/>
          <w:lang w:val="en-US"/>
        </w:rPr>
        <w:t xml:space="preserve">Water science and </w:t>
      </w:r>
      <w:r w:rsidR="00EA5F85">
        <w:rPr>
          <w:rFonts w:ascii="Times New Roman" w:hAnsi="Times New Roman" w:cs="Times New Roman"/>
          <w:lang w:val="en-US"/>
        </w:rPr>
        <w:pgNum/>
      </w:r>
      <w:proofErr w:type="spellStart"/>
      <w:r w:rsidR="00EA5F85">
        <w:rPr>
          <w:rFonts w:ascii="Times New Roman" w:hAnsi="Times New Roman" w:cs="Times New Roman"/>
          <w:lang w:val="en-US"/>
        </w:rPr>
        <w:t>echnology</w:t>
      </w:r>
      <w:proofErr w:type="spellEnd"/>
      <w:r w:rsidRPr="00BA1E22">
        <w:rPr>
          <w:rFonts w:ascii="Times New Roman" w:hAnsi="Times New Roman" w:cs="Times New Roman"/>
          <w:lang w:val="en-US"/>
        </w:rPr>
        <w:t xml:space="preserve"> (IWA)</w:t>
      </w:r>
    </w:p>
    <w:p w14:paraId="3ACBF3D0" w14:textId="77777777" w:rsidR="00BA1E22" w:rsidRPr="00BA1E22" w:rsidRDefault="00BA1E22" w:rsidP="00BA1E22">
      <w:pPr>
        <w:jc w:val="both"/>
        <w:rPr>
          <w:rFonts w:ascii="Times New Roman" w:hAnsi="Times New Roman" w:cs="Times New Roman"/>
          <w:lang w:val="en-US"/>
        </w:rPr>
      </w:pPr>
      <w:r w:rsidRPr="00BA1E22">
        <w:rPr>
          <w:rFonts w:ascii="Times New Roman" w:hAnsi="Times New Roman" w:cs="Times New Roman"/>
          <w:lang w:val="en-US"/>
        </w:rPr>
        <w:t>Desalination and water treatment (Taylor and Francis)</w:t>
      </w:r>
    </w:p>
    <w:p w14:paraId="3D553746" w14:textId="77777777" w:rsidR="00BA1E22" w:rsidRPr="00BA1E22" w:rsidRDefault="00BA1E22" w:rsidP="00BA1E22">
      <w:pPr>
        <w:jc w:val="both"/>
        <w:rPr>
          <w:rFonts w:ascii="Times New Roman" w:hAnsi="Times New Roman" w:cs="Times New Roman"/>
          <w:lang w:val="en-US"/>
        </w:rPr>
      </w:pPr>
      <w:r w:rsidRPr="00BA1E22">
        <w:rPr>
          <w:rFonts w:ascii="Times New Roman" w:hAnsi="Times New Roman" w:cs="Times New Roman"/>
          <w:lang w:val="en-US"/>
        </w:rPr>
        <w:t>Chemical Engineering Journal (ELSEVIER)</w:t>
      </w:r>
    </w:p>
    <w:p w14:paraId="09364190" w14:textId="77777777" w:rsidR="00BA1E22" w:rsidRPr="00BA1E22" w:rsidRDefault="00BA1E22" w:rsidP="00BA1E22">
      <w:pPr>
        <w:jc w:val="both"/>
        <w:rPr>
          <w:rFonts w:ascii="Times New Roman" w:hAnsi="Times New Roman" w:cs="Times New Roman"/>
          <w:lang w:val="en-US"/>
        </w:rPr>
      </w:pPr>
      <w:r w:rsidRPr="00BA1E22">
        <w:rPr>
          <w:rFonts w:ascii="Times New Roman" w:hAnsi="Times New Roman" w:cs="Times New Roman"/>
          <w:lang w:val="en-US"/>
        </w:rPr>
        <w:t>Analytical and bioanalytical chemistry (SPRINGER)</w:t>
      </w:r>
    </w:p>
    <w:p w14:paraId="017DEF95" w14:textId="77777777" w:rsidR="00BA1E22" w:rsidRPr="00BA1E22" w:rsidRDefault="00BA1E22" w:rsidP="00BA1E22">
      <w:pPr>
        <w:jc w:val="both"/>
        <w:rPr>
          <w:rFonts w:ascii="Times New Roman" w:hAnsi="Times New Roman" w:cs="Times New Roman"/>
          <w:lang w:val="en-US"/>
        </w:rPr>
      </w:pPr>
      <w:r w:rsidRPr="00BA1E22">
        <w:rPr>
          <w:rFonts w:ascii="Times New Roman" w:hAnsi="Times New Roman" w:cs="Times New Roman"/>
          <w:lang w:val="en-US"/>
        </w:rPr>
        <w:t>Molecules (MDPI)</w:t>
      </w:r>
    </w:p>
    <w:p w14:paraId="575CD86E" w14:textId="77777777" w:rsidR="00BA1E22" w:rsidRPr="00BA1E22" w:rsidRDefault="00BA1E22" w:rsidP="00BA1E22">
      <w:pPr>
        <w:jc w:val="both"/>
        <w:rPr>
          <w:rFonts w:ascii="Times New Roman" w:hAnsi="Times New Roman" w:cs="Times New Roman"/>
          <w:lang w:val="en-US"/>
        </w:rPr>
      </w:pPr>
      <w:r w:rsidRPr="00BA1E22">
        <w:rPr>
          <w:rFonts w:ascii="Times New Roman" w:hAnsi="Times New Roman" w:cs="Times New Roman"/>
          <w:lang w:val="en-US"/>
        </w:rPr>
        <w:t>Separations (MDPI)</w:t>
      </w:r>
    </w:p>
    <w:p w14:paraId="1FE7E1BC" w14:textId="77777777" w:rsidR="00BA1E22" w:rsidRPr="00BA1E22" w:rsidRDefault="00BA1E22" w:rsidP="00BA1E22">
      <w:pPr>
        <w:jc w:val="both"/>
        <w:rPr>
          <w:rFonts w:ascii="Times New Roman" w:hAnsi="Times New Roman" w:cs="Times New Roman"/>
          <w:lang w:val="en-US"/>
        </w:rPr>
      </w:pPr>
      <w:r w:rsidRPr="00BA1E22">
        <w:rPr>
          <w:rFonts w:ascii="Times New Roman" w:hAnsi="Times New Roman" w:cs="Times New Roman"/>
          <w:lang w:val="en-US"/>
        </w:rPr>
        <w:t>Food Chemistry</w:t>
      </w:r>
      <w:r>
        <w:rPr>
          <w:rFonts w:ascii="Times New Roman" w:hAnsi="Times New Roman" w:cs="Times New Roman"/>
          <w:lang w:val="en-US"/>
        </w:rPr>
        <w:t xml:space="preserve"> </w:t>
      </w:r>
      <w:r w:rsidRPr="00BA1E22">
        <w:rPr>
          <w:rFonts w:ascii="Times New Roman" w:hAnsi="Times New Roman" w:cs="Times New Roman"/>
          <w:lang w:val="en-US"/>
        </w:rPr>
        <w:t>(ELSEVIER)</w:t>
      </w:r>
    </w:p>
    <w:p w14:paraId="1DCBAC36" w14:textId="77777777" w:rsidR="00BA1E22" w:rsidRPr="00BA1E22" w:rsidRDefault="00BA1E22" w:rsidP="00BA1E22">
      <w:pPr>
        <w:jc w:val="both"/>
        <w:rPr>
          <w:rFonts w:ascii="Times New Roman" w:hAnsi="Times New Roman" w:cs="Times New Roman"/>
          <w:lang w:val="en-US"/>
        </w:rPr>
      </w:pPr>
      <w:r w:rsidRPr="00BA1E22">
        <w:rPr>
          <w:rFonts w:ascii="Times New Roman" w:hAnsi="Times New Roman" w:cs="Times New Roman"/>
          <w:lang w:val="en-US"/>
        </w:rPr>
        <w:t>Food (MDPI)</w:t>
      </w:r>
    </w:p>
    <w:p w14:paraId="299A4EF6" w14:textId="77777777" w:rsidR="00BA1E22" w:rsidRPr="00BA1E22" w:rsidRDefault="00BA1E22" w:rsidP="00BA1E22">
      <w:pPr>
        <w:jc w:val="both"/>
        <w:rPr>
          <w:rFonts w:ascii="Times New Roman" w:hAnsi="Times New Roman" w:cs="Times New Roman"/>
          <w:lang w:val="en-US"/>
        </w:rPr>
      </w:pPr>
      <w:r w:rsidRPr="00BA1E22">
        <w:rPr>
          <w:rFonts w:ascii="Times New Roman" w:hAnsi="Times New Roman" w:cs="Times New Roman"/>
          <w:lang w:val="en-US"/>
        </w:rPr>
        <w:t>Water (MDPI)</w:t>
      </w:r>
    </w:p>
    <w:p w14:paraId="1FD407D0" w14:textId="77777777" w:rsidR="00BA1E22" w:rsidRPr="00BA1E22" w:rsidRDefault="00BA1E22" w:rsidP="00BA1E22">
      <w:pPr>
        <w:jc w:val="both"/>
        <w:rPr>
          <w:rFonts w:ascii="Times New Roman" w:hAnsi="Times New Roman" w:cs="Times New Roman"/>
          <w:lang w:val="en-US"/>
        </w:rPr>
      </w:pPr>
      <w:r w:rsidRPr="00BA1E22">
        <w:rPr>
          <w:rFonts w:ascii="Times New Roman" w:hAnsi="Times New Roman" w:cs="Times New Roman"/>
          <w:lang w:val="en-US"/>
        </w:rPr>
        <w:t>Environmental Science and Pollution Research (ELSEVIER)</w:t>
      </w:r>
    </w:p>
    <w:p w14:paraId="243C853D" w14:textId="77777777" w:rsidR="00BA1E22" w:rsidRPr="00BA1E22" w:rsidRDefault="00BA1E22" w:rsidP="00BA1E22">
      <w:pPr>
        <w:jc w:val="both"/>
        <w:rPr>
          <w:rFonts w:ascii="Times New Roman" w:hAnsi="Times New Roman" w:cs="Times New Roman"/>
          <w:lang w:val="en-US"/>
        </w:rPr>
      </w:pPr>
      <w:r w:rsidRPr="00BA1E22">
        <w:rPr>
          <w:rFonts w:ascii="Times New Roman" w:hAnsi="Times New Roman" w:cs="Times New Roman"/>
          <w:lang w:val="en-US"/>
        </w:rPr>
        <w:t>Nanomaterials (MDPI)</w:t>
      </w:r>
    </w:p>
    <w:p w14:paraId="40D0445C" w14:textId="77777777" w:rsidR="00530AA4" w:rsidRPr="007966C8" w:rsidRDefault="00530AA4" w:rsidP="002C4362">
      <w:pPr>
        <w:jc w:val="both"/>
        <w:rPr>
          <w:rFonts w:ascii="Times New Roman" w:hAnsi="Times New Roman" w:cs="Times New Roman"/>
          <w:b/>
          <w:i/>
          <w:lang w:val="en-US"/>
        </w:rPr>
      </w:pPr>
    </w:p>
    <w:p w14:paraId="10DB570A" w14:textId="77777777" w:rsidR="00CF025A" w:rsidRPr="007966C8" w:rsidRDefault="00CF025A" w:rsidP="002C4362">
      <w:pPr>
        <w:jc w:val="both"/>
        <w:rPr>
          <w:rFonts w:ascii="Times New Roman" w:hAnsi="Times New Roman" w:cs="Times New Roman"/>
          <w:b/>
          <w:i/>
          <w:lang w:val="en-US"/>
        </w:rPr>
      </w:pPr>
      <w:r w:rsidRPr="007966C8">
        <w:rPr>
          <w:rFonts w:ascii="Times New Roman" w:hAnsi="Times New Roman" w:cs="Times New Roman"/>
          <w:b/>
          <w:i/>
          <w:lang w:val="en-US"/>
        </w:rPr>
        <w:t>Scientific Collaborations</w:t>
      </w:r>
    </w:p>
    <w:p w14:paraId="49A6D766" w14:textId="77777777" w:rsidR="00CF025A" w:rsidRDefault="00CF025A" w:rsidP="002C4362">
      <w:pPr>
        <w:jc w:val="both"/>
        <w:rPr>
          <w:rFonts w:ascii="Times New Roman" w:hAnsi="Times New Roman" w:cs="Times New Roman"/>
          <w:lang w:val="en-US"/>
        </w:rPr>
      </w:pPr>
      <w:r w:rsidRPr="00CF025A">
        <w:rPr>
          <w:rFonts w:ascii="Times New Roman" w:hAnsi="Times New Roman" w:cs="Times New Roman"/>
          <w:lang w:val="en-US"/>
        </w:rPr>
        <w:t>Dr. Salvatore Barreca</w:t>
      </w:r>
      <w:r w:rsidR="009E4509">
        <w:rPr>
          <w:rFonts w:ascii="Times New Roman" w:hAnsi="Times New Roman" w:cs="Times New Roman"/>
          <w:lang w:val="en-US"/>
        </w:rPr>
        <w:t xml:space="preserve"> since 2013</w:t>
      </w:r>
      <w:r w:rsidRPr="00CF025A">
        <w:rPr>
          <w:rFonts w:ascii="Times New Roman" w:hAnsi="Times New Roman" w:cs="Times New Roman"/>
          <w:lang w:val="en-US"/>
        </w:rPr>
        <w:t xml:space="preserve"> has collaborated whit</w:t>
      </w:r>
      <w:r>
        <w:rPr>
          <w:rFonts w:ascii="Times New Roman" w:hAnsi="Times New Roman" w:cs="Times New Roman"/>
          <w:lang w:val="en-US"/>
        </w:rPr>
        <w:t xml:space="preserve"> several national and international research groups. </w:t>
      </w:r>
    </w:p>
    <w:p w14:paraId="20A249CF" w14:textId="77777777" w:rsidR="00CF025A" w:rsidRPr="00CF025A" w:rsidRDefault="00CF025A" w:rsidP="00CF02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of Palermo </w:t>
      </w:r>
      <w:r w:rsidRPr="00CF025A">
        <w:rPr>
          <w:rFonts w:ascii="Times New Roman" w:hAnsi="Times New Roman" w:cs="Times New Roman"/>
        </w:rPr>
        <w:t>Prof. S. Orecchio, Prof. A. Pace</w:t>
      </w:r>
      <w:r>
        <w:rPr>
          <w:rFonts w:ascii="Times New Roman" w:hAnsi="Times New Roman" w:cs="Times New Roman"/>
        </w:rPr>
        <w:t xml:space="preserve"> </w:t>
      </w:r>
    </w:p>
    <w:p w14:paraId="0CF6574E" w14:textId="77777777" w:rsidR="00CF025A" w:rsidRDefault="00CF025A" w:rsidP="00CF025A">
      <w:pPr>
        <w:jc w:val="both"/>
        <w:rPr>
          <w:rFonts w:ascii="Times New Roman" w:hAnsi="Times New Roman" w:cs="Times New Roman"/>
        </w:rPr>
      </w:pPr>
      <w:r w:rsidRPr="00CF025A">
        <w:rPr>
          <w:rFonts w:ascii="Times New Roman" w:hAnsi="Times New Roman" w:cs="Times New Roman"/>
        </w:rPr>
        <w:t>(IEMEST)</w:t>
      </w:r>
      <w:r>
        <w:rPr>
          <w:rFonts w:ascii="Times New Roman" w:hAnsi="Times New Roman" w:cs="Times New Roman"/>
        </w:rPr>
        <w:t xml:space="preserve"> </w:t>
      </w:r>
      <w:r w:rsidRPr="00CF025A">
        <w:rPr>
          <w:rFonts w:ascii="Times New Roman" w:hAnsi="Times New Roman" w:cs="Times New Roman"/>
        </w:rPr>
        <w:t xml:space="preserve">Via Emerico Amari 123, 90139 Palermo, </w:t>
      </w:r>
      <w:proofErr w:type="spellStart"/>
      <w:r w:rsidRPr="00CF025A">
        <w:rPr>
          <w:rFonts w:ascii="Times New Roman" w:hAnsi="Times New Roman" w:cs="Times New Roman"/>
        </w:rPr>
        <w:t>Italy</w:t>
      </w:r>
      <w:proofErr w:type="spellEnd"/>
      <w:r w:rsidRPr="00CF025A">
        <w:rPr>
          <w:rFonts w:ascii="Times New Roman" w:hAnsi="Times New Roman" w:cs="Times New Roman"/>
        </w:rPr>
        <w:t xml:space="preserve">, </w:t>
      </w:r>
    </w:p>
    <w:p w14:paraId="617FFB4A" w14:textId="77777777" w:rsidR="00CF025A" w:rsidRPr="009E4509" w:rsidRDefault="00CF025A" w:rsidP="00CF025A">
      <w:pPr>
        <w:jc w:val="both"/>
        <w:rPr>
          <w:rFonts w:ascii="Times New Roman" w:hAnsi="Times New Roman" w:cs="Times New Roman"/>
          <w:lang w:val="en-US"/>
        </w:rPr>
      </w:pPr>
      <w:r w:rsidRPr="00CF025A">
        <w:rPr>
          <w:rFonts w:ascii="Times New Roman" w:hAnsi="Times New Roman" w:cs="Times New Roman"/>
          <w:lang w:val="en-US"/>
        </w:rPr>
        <w:t xml:space="preserve">École </w:t>
      </w:r>
      <w:proofErr w:type="spellStart"/>
      <w:r w:rsidRPr="00CF025A">
        <w:rPr>
          <w:rFonts w:ascii="Times New Roman" w:hAnsi="Times New Roman" w:cs="Times New Roman"/>
          <w:lang w:val="en-US"/>
        </w:rPr>
        <w:t>Politechnique</w:t>
      </w:r>
      <w:proofErr w:type="spellEnd"/>
      <w:r w:rsidRPr="00CF025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F025A">
        <w:rPr>
          <w:rFonts w:ascii="Times New Roman" w:hAnsi="Times New Roman" w:cs="Times New Roman"/>
          <w:lang w:val="en-US"/>
        </w:rPr>
        <w:t>Fédéralede</w:t>
      </w:r>
      <w:proofErr w:type="spellEnd"/>
      <w:r w:rsidRPr="00CF025A">
        <w:rPr>
          <w:rFonts w:ascii="Times New Roman" w:hAnsi="Times New Roman" w:cs="Times New Roman"/>
          <w:lang w:val="en-US"/>
        </w:rPr>
        <w:t xml:space="preserve"> Lausanne (EPFL) GPAO group Prof. Cesar Pulgarin, Institute of Environmental Engineering, Laboratory for Environmental Biotechnology, Swiss Federal Institute of Technology – École </w:t>
      </w:r>
      <w:proofErr w:type="spellStart"/>
      <w:r w:rsidRPr="00CF025A">
        <w:rPr>
          <w:rFonts w:ascii="Times New Roman" w:hAnsi="Times New Roman" w:cs="Times New Roman"/>
          <w:lang w:val="en-US"/>
        </w:rPr>
        <w:t>Politechnique</w:t>
      </w:r>
      <w:proofErr w:type="spellEnd"/>
      <w:r w:rsidRPr="00CF025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F025A">
        <w:rPr>
          <w:rFonts w:ascii="Times New Roman" w:hAnsi="Times New Roman" w:cs="Times New Roman"/>
          <w:lang w:val="en-US"/>
        </w:rPr>
        <w:t>Fédéralede</w:t>
      </w:r>
      <w:proofErr w:type="spellEnd"/>
      <w:r w:rsidRPr="00CF025A">
        <w:rPr>
          <w:rFonts w:ascii="Times New Roman" w:hAnsi="Times New Roman" w:cs="Times New Roman"/>
          <w:lang w:val="en-US"/>
        </w:rPr>
        <w:t xml:space="preserve"> Lausanne (EPFL), CH-1015 Lausanne, Switzerland.</w:t>
      </w:r>
    </w:p>
    <w:p w14:paraId="05D82951" w14:textId="77777777" w:rsidR="00CF025A" w:rsidRPr="007966C8" w:rsidRDefault="009E4509" w:rsidP="009E4509">
      <w:pPr>
        <w:jc w:val="both"/>
        <w:rPr>
          <w:rFonts w:ascii="Times New Roman" w:hAnsi="Times New Roman" w:cs="Times New Roman"/>
          <w:lang w:val="en-US"/>
        </w:rPr>
      </w:pPr>
      <w:r w:rsidRPr="009E4509">
        <w:rPr>
          <w:rFonts w:ascii="Times New Roman" w:hAnsi="Times New Roman" w:cs="Times New Roman"/>
          <w:lang w:val="en-US"/>
        </w:rPr>
        <w:t xml:space="preserve">University of </w:t>
      </w:r>
      <w:proofErr w:type="gramStart"/>
      <w:r w:rsidRPr="009E4509">
        <w:rPr>
          <w:rFonts w:ascii="Times New Roman" w:hAnsi="Times New Roman" w:cs="Times New Roman"/>
          <w:lang w:val="en-US"/>
        </w:rPr>
        <w:t xml:space="preserve">Palermo  </w:t>
      </w:r>
      <w:r>
        <w:rPr>
          <w:rFonts w:ascii="Times New Roman" w:hAnsi="Times New Roman" w:cs="Times New Roman"/>
          <w:lang w:val="en-US"/>
        </w:rPr>
        <w:t>Prof.</w:t>
      </w:r>
      <w:proofErr w:type="gramEnd"/>
      <w:r>
        <w:rPr>
          <w:rFonts w:ascii="Times New Roman" w:hAnsi="Times New Roman" w:cs="Times New Roman"/>
          <w:lang w:val="en-US"/>
        </w:rPr>
        <w:t xml:space="preserve"> Antonio Mazzola </w:t>
      </w:r>
      <w:r w:rsidR="00CF025A" w:rsidRPr="00CF025A">
        <w:rPr>
          <w:rFonts w:ascii="Times New Roman" w:hAnsi="Times New Roman" w:cs="Times New Roman"/>
          <w:lang w:val="en-US"/>
        </w:rPr>
        <w:t>Department of Earth Science and Sea (DISTEM)</w:t>
      </w:r>
    </w:p>
    <w:p w14:paraId="50B5BD53" w14:textId="77777777" w:rsidR="009E4509" w:rsidRDefault="00CF025A" w:rsidP="00CF025A">
      <w:pPr>
        <w:jc w:val="both"/>
        <w:rPr>
          <w:rFonts w:ascii="Times New Roman" w:hAnsi="Times New Roman" w:cs="Times New Roman"/>
        </w:rPr>
      </w:pPr>
      <w:r w:rsidRPr="00CF025A">
        <w:rPr>
          <w:rFonts w:ascii="Times New Roman" w:hAnsi="Times New Roman" w:cs="Times New Roman"/>
        </w:rPr>
        <w:t xml:space="preserve">Istituto per l’Ambiente Marino Costiero (CNR-IAMC), Messina, </w:t>
      </w:r>
      <w:proofErr w:type="spellStart"/>
      <w:r w:rsidRPr="00CF025A">
        <w:rPr>
          <w:rFonts w:ascii="Times New Roman" w:hAnsi="Times New Roman" w:cs="Times New Roman"/>
        </w:rPr>
        <w:t>Italy</w:t>
      </w:r>
      <w:proofErr w:type="spellEnd"/>
      <w:r w:rsidRPr="00CF025A">
        <w:rPr>
          <w:rFonts w:ascii="Times New Roman" w:hAnsi="Times New Roman" w:cs="Times New Roman"/>
        </w:rPr>
        <w:t xml:space="preserve">, </w:t>
      </w:r>
      <w:r w:rsidR="009E4509">
        <w:rPr>
          <w:rFonts w:ascii="Times New Roman" w:hAnsi="Times New Roman" w:cs="Times New Roman"/>
        </w:rPr>
        <w:t xml:space="preserve"> </w:t>
      </w:r>
    </w:p>
    <w:p w14:paraId="672CFC21" w14:textId="77777777" w:rsidR="00CF025A" w:rsidRPr="009E4509" w:rsidRDefault="009E4509" w:rsidP="00CF025A">
      <w:pPr>
        <w:jc w:val="both"/>
        <w:rPr>
          <w:rFonts w:ascii="Times New Roman" w:hAnsi="Times New Roman" w:cs="Times New Roman"/>
        </w:rPr>
      </w:pPr>
      <w:r w:rsidRPr="009E4509">
        <w:rPr>
          <w:rFonts w:ascii="Times New Roman" w:hAnsi="Times New Roman" w:cs="Times New Roman"/>
        </w:rPr>
        <w:t xml:space="preserve">University of Messina </w:t>
      </w:r>
      <w:r w:rsidR="00CF025A" w:rsidRPr="009E4509">
        <w:rPr>
          <w:rFonts w:ascii="Times New Roman" w:hAnsi="Times New Roman" w:cs="Times New Roman"/>
        </w:rPr>
        <w:t xml:space="preserve">Università </w:t>
      </w:r>
      <w:r w:rsidRPr="009E4509">
        <w:rPr>
          <w:rFonts w:ascii="Times New Roman" w:hAnsi="Times New Roman" w:cs="Times New Roman"/>
        </w:rPr>
        <w:t>Prof. Concetta De Ste</w:t>
      </w:r>
      <w:r>
        <w:rPr>
          <w:rFonts w:ascii="Times New Roman" w:hAnsi="Times New Roman" w:cs="Times New Roman"/>
        </w:rPr>
        <w:t>fano</w:t>
      </w:r>
    </w:p>
    <w:p w14:paraId="43D17C2B" w14:textId="77777777" w:rsidR="00CF025A" w:rsidRPr="00CF025A" w:rsidRDefault="00CF025A" w:rsidP="00CF025A">
      <w:pPr>
        <w:jc w:val="both"/>
        <w:rPr>
          <w:rFonts w:ascii="Times New Roman" w:hAnsi="Times New Roman" w:cs="Times New Roman"/>
        </w:rPr>
      </w:pPr>
      <w:r w:rsidRPr="00CF025A">
        <w:rPr>
          <w:rFonts w:ascii="Times New Roman" w:hAnsi="Times New Roman" w:cs="Times New Roman"/>
        </w:rPr>
        <w:t xml:space="preserve">Istituto Zooprofilattico Sperimentale della Sicilia, Via Marinuzzi 6, Palermo, </w:t>
      </w:r>
      <w:proofErr w:type="spellStart"/>
      <w:r w:rsidRPr="00CF025A">
        <w:rPr>
          <w:rFonts w:ascii="Times New Roman" w:hAnsi="Times New Roman" w:cs="Times New Roman"/>
        </w:rPr>
        <w:t>Italy</w:t>
      </w:r>
      <w:proofErr w:type="spellEnd"/>
      <w:r w:rsidRPr="00CF025A">
        <w:rPr>
          <w:rFonts w:ascii="Times New Roman" w:hAnsi="Times New Roman" w:cs="Times New Roman"/>
        </w:rPr>
        <w:t xml:space="preserve"> </w:t>
      </w:r>
    </w:p>
    <w:p w14:paraId="569552F7" w14:textId="77777777" w:rsidR="00CF025A" w:rsidRPr="00CF025A" w:rsidRDefault="00CF025A" w:rsidP="00CF025A">
      <w:pPr>
        <w:jc w:val="both"/>
        <w:rPr>
          <w:rFonts w:ascii="Times New Roman" w:hAnsi="Times New Roman" w:cs="Times New Roman"/>
        </w:rPr>
      </w:pPr>
      <w:r w:rsidRPr="00CF025A">
        <w:rPr>
          <w:rFonts w:ascii="Times New Roman" w:hAnsi="Times New Roman" w:cs="Times New Roman"/>
        </w:rPr>
        <w:t xml:space="preserve">Istituto Superiore per la Protezione e la Ricerca Ambientale, Via V. Brancati 48, 00144 Rome, </w:t>
      </w:r>
      <w:proofErr w:type="spellStart"/>
      <w:r w:rsidRPr="00CF025A">
        <w:rPr>
          <w:rFonts w:ascii="Times New Roman" w:hAnsi="Times New Roman" w:cs="Times New Roman"/>
        </w:rPr>
        <w:t>Italy</w:t>
      </w:r>
      <w:proofErr w:type="spellEnd"/>
      <w:r w:rsidRPr="00CF025A">
        <w:rPr>
          <w:rFonts w:ascii="Times New Roman" w:hAnsi="Times New Roman" w:cs="Times New Roman"/>
        </w:rPr>
        <w:t xml:space="preserve"> </w:t>
      </w:r>
    </w:p>
    <w:p w14:paraId="399CA34D" w14:textId="77777777" w:rsidR="00CF025A" w:rsidRPr="009E4509" w:rsidRDefault="00CF025A" w:rsidP="00CF025A">
      <w:pPr>
        <w:jc w:val="both"/>
        <w:rPr>
          <w:rFonts w:ascii="Times New Roman" w:hAnsi="Times New Roman" w:cs="Times New Roman"/>
          <w:lang w:val="en-US"/>
        </w:rPr>
      </w:pPr>
      <w:r w:rsidRPr="007966C8">
        <w:rPr>
          <w:rFonts w:ascii="Times New Roman" w:hAnsi="Times New Roman" w:cs="Times New Roman"/>
        </w:rPr>
        <w:t xml:space="preserve"> </w:t>
      </w:r>
      <w:r w:rsidRPr="009E4509">
        <w:rPr>
          <w:rFonts w:ascii="Times New Roman" w:hAnsi="Times New Roman" w:cs="Times New Roman"/>
          <w:lang w:val="en-US"/>
        </w:rPr>
        <w:t xml:space="preserve">Department of Agricultural, Food and Forest Sciences, -Università </w:t>
      </w:r>
      <w:proofErr w:type="spellStart"/>
      <w:r w:rsidRPr="009E4509">
        <w:rPr>
          <w:rFonts w:ascii="Times New Roman" w:hAnsi="Times New Roman" w:cs="Times New Roman"/>
          <w:lang w:val="en-US"/>
        </w:rPr>
        <w:t>degli</w:t>
      </w:r>
      <w:proofErr w:type="spellEnd"/>
      <w:r w:rsidRPr="009E4509">
        <w:rPr>
          <w:rFonts w:ascii="Times New Roman" w:hAnsi="Times New Roman" w:cs="Times New Roman"/>
          <w:lang w:val="en-US"/>
        </w:rPr>
        <w:t xml:space="preserve"> Studi di Palermo, Viale </w:t>
      </w:r>
      <w:proofErr w:type="spellStart"/>
      <w:r w:rsidRPr="009E4509">
        <w:rPr>
          <w:rFonts w:ascii="Times New Roman" w:hAnsi="Times New Roman" w:cs="Times New Roman"/>
          <w:lang w:val="en-US"/>
        </w:rPr>
        <w:t>delle</w:t>
      </w:r>
      <w:proofErr w:type="spellEnd"/>
      <w:r w:rsidRPr="009E450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E4509">
        <w:rPr>
          <w:rFonts w:ascii="Times New Roman" w:hAnsi="Times New Roman" w:cs="Times New Roman"/>
          <w:lang w:val="en-US"/>
        </w:rPr>
        <w:t>Scienze</w:t>
      </w:r>
      <w:proofErr w:type="spellEnd"/>
      <w:r w:rsidRPr="009E4509">
        <w:rPr>
          <w:rFonts w:ascii="Times New Roman" w:hAnsi="Times New Roman" w:cs="Times New Roman"/>
          <w:lang w:val="en-US"/>
        </w:rPr>
        <w:t xml:space="preserve"> 13, Building 4, 90128 Palermo, Italy </w:t>
      </w:r>
    </w:p>
    <w:p w14:paraId="49318515" w14:textId="77777777" w:rsidR="00CF025A" w:rsidRPr="00CF025A" w:rsidRDefault="00CF025A" w:rsidP="00CF025A">
      <w:pPr>
        <w:jc w:val="both"/>
        <w:rPr>
          <w:rFonts w:ascii="Times New Roman" w:hAnsi="Times New Roman" w:cs="Times New Roman"/>
          <w:lang w:val="en-US"/>
        </w:rPr>
      </w:pPr>
      <w:r w:rsidRPr="00CF025A">
        <w:rPr>
          <w:rFonts w:ascii="Times New Roman" w:hAnsi="Times New Roman" w:cs="Times New Roman"/>
          <w:lang w:val="en-US"/>
        </w:rPr>
        <w:t xml:space="preserve">Department of Biological, Chemical and Pharmaceutical Sciences and Technologies, Laboratory of </w:t>
      </w:r>
      <w:proofErr w:type="spellStart"/>
      <w:proofErr w:type="gramStart"/>
      <w:r w:rsidRPr="00CF025A">
        <w:rPr>
          <w:rFonts w:ascii="Times New Roman" w:hAnsi="Times New Roman" w:cs="Times New Roman"/>
          <w:lang w:val="en-US"/>
        </w:rPr>
        <w:t>Chemistry,Università</w:t>
      </w:r>
      <w:proofErr w:type="spellEnd"/>
      <w:proofErr w:type="gramEnd"/>
      <w:r w:rsidRPr="00CF025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F025A">
        <w:rPr>
          <w:rFonts w:ascii="Times New Roman" w:hAnsi="Times New Roman" w:cs="Times New Roman"/>
          <w:lang w:val="en-US"/>
        </w:rPr>
        <w:t>degli</w:t>
      </w:r>
      <w:proofErr w:type="spellEnd"/>
      <w:r w:rsidRPr="00CF025A">
        <w:rPr>
          <w:rFonts w:ascii="Times New Roman" w:hAnsi="Times New Roman" w:cs="Times New Roman"/>
          <w:lang w:val="en-US"/>
        </w:rPr>
        <w:t xml:space="preserve"> Studi di Palermo, Viale </w:t>
      </w:r>
      <w:proofErr w:type="spellStart"/>
      <w:r w:rsidRPr="00CF025A">
        <w:rPr>
          <w:rFonts w:ascii="Times New Roman" w:hAnsi="Times New Roman" w:cs="Times New Roman"/>
          <w:lang w:val="en-US"/>
        </w:rPr>
        <w:t>delle</w:t>
      </w:r>
      <w:proofErr w:type="spellEnd"/>
      <w:r w:rsidRPr="00CF025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F025A">
        <w:rPr>
          <w:rFonts w:ascii="Times New Roman" w:hAnsi="Times New Roman" w:cs="Times New Roman"/>
          <w:lang w:val="en-US"/>
        </w:rPr>
        <w:t>Scienze</w:t>
      </w:r>
      <w:proofErr w:type="spellEnd"/>
      <w:r w:rsidRPr="00CF025A">
        <w:rPr>
          <w:rFonts w:ascii="Times New Roman" w:hAnsi="Times New Roman" w:cs="Times New Roman"/>
          <w:lang w:val="en-US"/>
        </w:rPr>
        <w:t>, Building 16, 90128 Palermo</w:t>
      </w:r>
    </w:p>
    <w:p w14:paraId="0BCB54BE" w14:textId="77777777" w:rsidR="00CF025A" w:rsidRPr="00CF025A" w:rsidRDefault="00CF025A" w:rsidP="00CF025A">
      <w:pPr>
        <w:jc w:val="both"/>
        <w:rPr>
          <w:rFonts w:ascii="Times New Roman" w:hAnsi="Times New Roman" w:cs="Times New Roman"/>
          <w:lang w:val="en-US"/>
        </w:rPr>
      </w:pPr>
      <w:proofErr w:type="gramStart"/>
      <w:r w:rsidRPr="00CF025A">
        <w:rPr>
          <w:rFonts w:ascii="Times New Roman" w:hAnsi="Times New Roman" w:cs="Times New Roman"/>
          <w:lang w:val="en-US"/>
        </w:rPr>
        <w:t>Italy;-</w:t>
      </w:r>
      <w:proofErr w:type="gramEnd"/>
      <w:r w:rsidRPr="00CF025A">
        <w:rPr>
          <w:rFonts w:ascii="Times New Roman" w:hAnsi="Times New Roman" w:cs="Times New Roman"/>
          <w:lang w:val="en-US"/>
        </w:rPr>
        <w:t xml:space="preserve">Research Consortium for the Development of Innovative </w:t>
      </w:r>
      <w:proofErr w:type="spellStart"/>
      <w:r w:rsidRPr="00CF025A">
        <w:rPr>
          <w:rFonts w:ascii="Times New Roman" w:hAnsi="Times New Roman" w:cs="Times New Roman"/>
          <w:lang w:val="en-US"/>
        </w:rPr>
        <w:t>Agro</w:t>
      </w:r>
      <w:proofErr w:type="spellEnd"/>
      <w:r w:rsidRPr="00CF025A">
        <w:rPr>
          <w:rFonts w:ascii="Times New Roman" w:hAnsi="Times New Roman" w:cs="Times New Roman"/>
          <w:lang w:val="en-US"/>
        </w:rPr>
        <w:t>-Environmental Systems (CoRiSSIA</w:t>
      </w:r>
      <w:proofErr w:type="gramStart"/>
      <w:r w:rsidRPr="00CF025A">
        <w:rPr>
          <w:rFonts w:ascii="Times New Roman" w:hAnsi="Times New Roman" w:cs="Times New Roman"/>
          <w:lang w:val="en-US"/>
        </w:rPr>
        <w:t>),Via</w:t>
      </w:r>
      <w:proofErr w:type="gramEnd"/>
      <w:r w:rsidRPr="00CF025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F025A">
        <w:rPr>
          <w:rFonts w:ascii="Times New Roman" w:hAnsi="Times New Roman" w:cs="Times New Roman"/>
          <w:lang w:val="en-US"/>
        </w:rPr>
        <w:t>della</w:t>
      </w:r>
      <w:proofErr w:type="spellEnd"/>
      <w:r w:rsidRPr="00CF025A">
        <w:rPr>
          <w:rFonts w:ascii="Times New Roman" w:hAnsi="Times New Roman" w:cs="Times New Roman"/>
          <w:lang w:val="en-US"/>
        </w:rPr>
        <w:t xml:space="preserve"> Libertà 203, 90143 Palermo, </w:t>
      </w:r>
      <w:proofErr w:type="gramStart"/>
      <w:r w:rsidRPr="00CF025A">
        <w:rPr>
          <w:rFonts w:ascii="Times New Roman" w:hAnsi="Times New Roman" w:cs="Times New Roman"/>
          <w:lang w:val="en-US"/>
        </w:rPr>
        <w:t>Italy;</w:t>
      </w:r>
      <w:proofErr w:type="gramEnd"/>
      <w:r w:rsidRPr="00CF025A">
        <w:rPr>
          <w:rFonts w:ascii="Times New Roman" w:hAnsi="Times New Roman" w:cs="Times New Roman"/>
          <w:lang w:val="en-US"/>
        </w:rPr>
        <w:t xml:space="preserve"> </w:t>
      </w:r>
    </w:p>
    <w:p w14:paraId="127EB5E6" w14:textId="77777777" w:rsidR="00CF025A" w:rsidRPr="009E4509" w:rsidRDefault="00CF025A" w:rsidP="00CF025A">
      <w:pPr>
        <w:jc w:val="both"/>
        <w:rPr>
          <w:rFonts w:ascii="Times New Roman" w:hAnsi="Times New Roman" w:cs="Times New Roman"/>
        </w:rPr>
      </w:pPr>
      <w:proofErr w:type="spellStart"/>
      <w:r w:rsidRPr="009E4509">
        <w:rPr>
          <w:rFonts w:ascii="Times New Roman" w:hAnsi="Times New Roman" w:cs="Times New Roman"/>
        </w:rPr>
        <w:lastRenderedPageBreak/>
        <w:t>European</w:t>
      </w:r>
      <w:proofErr w:type="spellEnd"/>
      <w:r w:rsidRPr="009E4509">
        <w:rPr>
          <w:rFonts w:ascii="Times New Roman" w:hAnsi="Times New Roman" w:cs="Times New Roman"/>
        </w:rPr>
        <w:t xml:space="preserve"> Commission, Joint </w:t>
      </w:r>
      <w:proofErr w:type="spellStart"/>
      <w:r w:rsidRPr="009E4509">
        <w:rPr>
          <w:rFonts w:ascii="Times New Roman" w:hAnsi="Times New Roman" w:cs="Times New Roman"/>
        </w:rPr>
        <w:t>Research</w:t>
      </w:r>
      <w:proofErr w:type="spellEnd"/>
      <w:r w:rsidRPr="009E4509">
        <w:rPr>
          <w:rFonts w:ascii="Times New Roman" w:hAnsi="Times New Roman" w:cs="Times New Roman"/>
        </w:rPr>
        <w:t xml:space="preserve"> Centre (JRC), Via E. Fermi 2749, 21027 Ispra, VA, </w:t>
      </w:r>
      <w:proofErr w:type="spellStart"/>
      <w:r w:rsidRPr="009E4509">
        <w:rPr>
          <w:rFonts w:ascii="Times New Roman" w:hAnsi="Times New Roman" w:cs="Times New Roman"/>
        </w:rPr>
        <w:t>Italy</w:t>
      </w:r>
      <w:proofErr w:type="spellEnd"/>
      <w:r w:rsidRPr="009E4509">
        <w:rPr>
          <w:rFonts w:ascii="Times New Roman" w:hAnsi="Times New Roman" w:cs="Times New Roman"/>
        </w:rPr>
        <w:t xml:space="preserve"> </w:t>
      </w:r>
    </w:p>
    <w:p w14:paraId="2214E6DD" w14:textId="77777777" w:rsidR="00CF025A" w:rsidRPr="00CF025A" w:rsidRDefault="009E4509" w:rsidP="00CF025A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</w:t>
      </w:r>
      <w:r w:rsidR="00CF025A" w:rsidRPr="00CF025A">
        <w:rPr>
          <w:rFonts w:ascii="Times New Roman" w:hAnsi="Times New Roman" w:cs="Times New Roman"/>
          <w:lang w:val="en-US"/>
        </w:rPr>
        <w:t>epartment of Biology, Norwegian University of Science and Technology (NTNU), NO-7491 Trondheim, Norway</w:t>
      </w:r>
    </w:p>
    <w:p w14:paraId="16E96981" w14:textId="77777777" w:rsidR="00CF025A" w:rsidRPr="00CF025A" w:rsidRDefault="00CF025A" w:rsidP="00CF025A">
      <w:pPr>
        <w:jc w:val="both"/>
        <w:rPr>
          <w:rFonts w:ascii="Times New Roman" w:hAnsi="Times New Roman" w:cs="Times New Roman"/>
          <w:lang w:val="en-US"/>
        </w:rPr>
      </w:pPr>
      <w:r w:rsidRPr="00CF025A">
        <w:rPr>
          <w:rFonts w:ascii="Times New Roman" w:hAnsi="Times New Roman" w:cs="Times New Roman"/>
          <w:lang w:val="en-US"/>
        </w:rPr>
        <w:t>French National Institute for Industrial Environment and Risks (INERIS), UMR-I 02 SEBIO, 60550 Verneuil-</w:t>
      </w:r>
      <w:proofErr w:type="spellStart"/>
      <w:r w:rsidRPr="00CF025A">
        <w:rPr>
          <w:rFonts w:ascii="Times New Roman" w:hAnsi="Times New Roman" w:cs="Times New Roman"/>
          <w:lang w:val="en-US"/>
        </w:rPr>
        <w:t>en</w:t>
      </w:r>
      <w:proofErr w:type="spellEnd"/>
      <w:r w:rsidRPr="00CF025A">
        <w:rPr>
          <w:rFonts w:ascii="Times New Roman" w:hAnsi="Times New Roman" w:cs="Times New Roman"/>
          <w:lang w:val="en-US"/>
        </w:rPr>
        <w:t>-</w:t>
      </w:r>
      <w:proofErr w:type="spellStart"/>
      <w:r w:rsidRPr="00CF025A">
        <w:rPr>
          <w:rFonts w:ascii="Times New Roman" w:hAnsi="Times New Roman" w:cs="Times New Roman"/>
          <w:lang w:val="en-US"/>
        </w:rPr>
        <w:t>Halatte</w:t>
      </w:r>
      <w:proofErr w:type="spellEnd"/>
      <w:r w:rsidRPr="00CF025A">
        <w:rPr>
          <w:rFonts w:ascii="Times New Roman" w:hAnsi="Times New Roman" w:cs="Times New Roman"/>
          <w:lang w:val="en-US"/>
        </w:rPr>
        <w:t xml:space="preserve">, France </w:t>
      </w:r>
    </w:p>
    <w:p w14:paraId="13813CB4" w14:textId="77777777" w:rsidR="00CF025A" w:rsidRPr="00CF025A" w:rsidRDefault="00CF025A" w:rsidP="00CF025A">
      <w:pPr>
        <w:jc w:val="both"/>
        <w:rPr>
          <w:rFonts w:ascii="Times New Roman" w:hAnsi="Times New Roman" w:cs="Times New Roman"/>
          <w:lang w:val="en-US"/>
        </w:rPr>
      </w:pPr>
      <w:r w:rsidRPr="00CF025A">
        <w:rPr>
          <w:rFonts w:ascii="Times New Roman" w:hAnsi="Times New Roman" w:cs="Times New Roman"/>
          <w:lang w:val="en-US"/>
        </w:rPr>
        <w:t xml:space="preserve">Department of Plant and Environmental Sciences, The Alexander Silberman Institute of Life Sciences, The Hebrew University of Jerusalem, Jerusalem 91904, Israel </w:t>
      </w:r>
    </w:p>
    <w:p w14:paraId="600279C4" w14:textId="77777777" w:rsidR="00CF025A" w:rsidRPr="00CF025A" w:rsidRDefault="00CF025A" w:rsidP="00CF025A">
      <w:pPr>
        <w:jc w:val="both"/>
        <w:rPr>
          <w:rFonts w:ascii="Times New Roman" w:hAnsi="Times New Roman" w:cs="Times New Roman"/>
          <w:lang w:val="en-US"/>
        </w:rPr>
      </w:pPr>
      <w:r w:rsidRPr="00CF025A">
        <w:rPr>
          <w:rFonts w:ascii="Times New Roman" w:hAnsi="Times New Roman" w:cs="Times New Roman"/>
          <w:lang w:val="en-US"/>
        </w:rPr>
        <w:t xml:space="preserve">RECETOX, Faculty of Science, Masaryk University, </w:t>
      </w:r>
      <w:proofErr w:type="spellStart"/>
      <w:r w:rsidRPr="00CF025A">
        <w:rPr>
          <w:rFonts w:ascii="Times New Roman" w:hAnsi="Times New Roman" w:cs="Times New Roman"/>
          <w:lang w:val="en-US"/>
        </w:rPr>
        <w:t>Kamenice</w:t>
      </w:r>
      <w:proofErr w:type="spellEnd"/>
      <w:r w:rsidRPr="00CF025A">
        <w:rPr>
          <w:rFonts w:ascii="Times New Roman" w:hAnsi="Times New Roman" w:cs="Times New Roman"/>
          <w:lang w:val="en-US"/>
        </w:rPr>
        <w:t xml:space="preserve"> 5, CZ62500 Brno, Czech Republic  </w:t>
      </w:r>
    </w:p>
    <w:p w14:paraId="5A062CC4" w14:textId="77777777" w:rsidR="00CF025A" w:rsidRPr="00CF025A" w:rsidRDefault="00CF025A" w:rsidP="00CF025A">
      <w:pPr>
        <w:jc w:val="both"/>
        <w:rPr>
          <w:rFonts w:ascii="Times New Roman" w:hAnsi="Times New Roman" w:cs="Times New Roman"/>
          <w:lang w:val="en-US"/>
        </w:rPr>
      </w:pPr>
      <w:r w:rsidRPr="00CF025A">
        <w:rPr>
          <w:rFonts w:ascii="Times New Roman" w:hAnsi="Times New Roman" w:cs="Times New Roman"/>
          <w:lang w:val="en-US"/>
        </w:rPr>
        <w:t xml:space="preserve">Federal Institute of Hydrology, Am Mainzer Tor 1, D-56068 Koblenz, Germany </w:t>
      </w:r>
    </w:p>
    <w:p w14:paraId="39F04FDE" w14:textId="77777777" w:rsidR="00CF025A" w:rsidRPr="009E4509" w:rsidRDefault="00CF025A" w:rsidP="00CF025A">
      <w:pPr>
        <w:jc w:val="both"/>
        <w:rPr>
          <w:rFonts w:ascii="Times New Roman" w:hAnsi="Times New Roman" w:cs="Times New Roman"/>
          <w:lang w:val="en-US"/>
        </w:rPr>
      </w:pPr>
      <w:r w:rsidRPr="009E4509">
        <w:rPr>
          <w:rFonts w:ascii="Times New Roman" w:hAnsi="Times New Roman" w:cs="Times New Roman"/>
          <w:lang w:val="en-US"/>
        </w:rPr>
        <w:t xml:space="preserve">ISS-National Health Institute, Viale Regina Elena 299, 00161 Rome, Italy  </w:t>
      </w:r>
    </w:p>
    <w:p w14:paraId="5334CA5E" w14:textId="77777777" w:rsidR="00CF025A" w:rsidRPr="00CF025A" w:rsidRDefault="00CF025A" w:rsidP="00CF025A">
      <w:pPr>
        <w:jc w:val="both"/>
        <w:rPr>
          <w:rFonts w:ascii="Times New Roman" w:hAnsi="Times New Roman" w:cs="Times New Roman"/>
          <w:lang w:val="en-US"/>
        </w:rPr>
      </w:pPr>
      <w:r w:rsidRPr="00CF025A">
        <w:rPr>
          <w:rFonts w:ascii="Times New Roman" w:hAnsi="Times New Roman" w:cs="Times New Roman"/>
          <w:lang w:val="en-US"/>
        </w:rPr>
        <w:t xml:space="preserve">Center for Environmental &amp; Human Toxicology, Department of Physiological Sciences, College of Veterinary Medicine, University of Florida, Gainesville, FL, USA </w:t>
      </w:r>
    </w:p>
    <w:p w14:paraId="2B44665F" w14:textId="197E386D" w:rsidR="00CF025A" w:rsidRPr="00CF025A" w:rsidRDefault="00CF025A" w:rsidP="00CF025A">
      <w:pPr>
        <w:jc w:val="both"/>
        <w:rPr>
          <w:rFonts w:ascii="Times New Roman" w:hAnsi="Times New Roman" w:cs="Times New Roman"/>
          <w:lang w:val="en-US"/>
        </w:rPr>
      </w:pPr>
      <w:r w:rsidRPr="00CF025A">
        <w:rPr>
          <w:rFonts w:ascii="Times New Roman" w:hAnsi="Times New Roman" w:cs="Times New Roman"/>
          <w:lang w:val="en-US"/>
        </w:rPr>
        <w:t xml:space="preserve">Department Cell Toxicology, Helmholtz Centre for Environmental Research </w:t>
      </w:r>
      <w:r w:rsidR="00EA5F85">
        <w:rPr>
          <w:rFonts w:ascii="Times New Roman" w:hAnsi="Times New Roman" w:cs="Times New Roman"/>
          <w:lang w:val="en-US"/>
        </w:rPr>
        <w:t>–</w:t>
      </w:r>
      <w:r w:rsidRPr="00CF025A">
        <w:rPr>
          <w:rFonts w:ascii="Times New Roman" w:hAnsi="Times New Roman" w:cs="Times New Roman"/>
          <w:lang w:val="en-US"/>
        </w:rPr>
        <w:t xml:space="preserve"> UFZ, </w:t>
      </w:r>
      <w:proofErr w:type="spellStart"/>
      <w:r w:rsidRPr="00CF025A">
        <w:rPr>
          <w:rFonts w:ascii="Times New Roman" w:hAnsi="Times New Roman" w:cs="Times New Roman"/>
          <w:lang w:val="en-US"/>
        </w:rPr>
        <w:t>Permoserstraße</w:t>
      </w:r>
      <w:proofErr w:type="spellEnd"/>
      <w:r w:rsidRPr="00CF025A">
        <w:rPr>
          <w:rFonts w:ascii="Times New Roman" w:hAnsi="Times New Roman" w:cs="Times New Roman"/>
          <w:lang w:val="en-US"/>
        </w:rPr>
        <w:t xml:space="preserve"> 15, 04318 Leipzig, Germany </w:t>
      </w:r>
    </w:p>
    <w:p w14:paraId="7A180567" w14:textId="426C04A8" w:rsidR="00CF025A" w:rsidRPr="00CF025A" w:rsidRDefault="00CF025A" w:rsidP="00CF025A">
      <w:pPr>
        <w:jc w:val="both"/>
        <w:rPr>
          <w:rFonts w:ascii="Times New Roman" w:hAnsi="Times New Roman" w:cs="Times New Roman"/>
          <w:lang w:val="en-US"/>
        </w:rPr>
      </w:pPr>
      <w:r w:rsidRPr="00CF025A">
        <w:rPr>
          <w:rFonts w:ascii="Times New Roman" w:hAnsi="Times New Roman" w:cs="Times New Roman"/>
          <w:lang w:val="en-US"/>
        </w:rPr>
        <w:t>Metal Metabolism Group, Department of Nutritional Sciences, Faculty of Life Sciences and Medicine, King</w:t>
      </w:r>
      <w:r w:rsidR="00EA5F85">
        <w:rPr>
          <w:rFonts w:ascii="Times New Roman" w:hAnsi="Times New Roman" w:cs="Times New Roman"/>
          <w:lang w:val="en-US"/>
        </w:rPr>
        <w:t>’</w:t>
      </w:r>
      <w:r w:rsidRPr="00CF025A">
        <w:rPr>
          <w:rFonts w:ascii="Times New Roman" w:hAnsi="Times New Roman" w:cs="Times New Roman"/>
          <w:lang w:val="en-US"/>
        </w:rPr>
        <w:t>s College London, 150 Stamford St, London SE1 9NH, UK</w:t>
      </w:r>
    </w:p>
    <w:p w14:paraId="069437C8" w14:textId="77777777" w:rsidR="00CF025A" w:rsidRPr="007966C8" w:rsidRDefault="00CF025A" w:rsidP="00CF025A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CF025A">
        <w:rPr>
          <w:rFonts w:ascii="Times New Roman" w:hAnsi="Times New Roman" w:cs="Times New Roman"/>
        </w:rPr>
        <w:t>Laboratório</w:t>
      </w:r>
      <w:proofErr w:type="spellEnd"/>
      <w:r w:rsidRPr="00CF025A">
        <w:rPr>
          <w:rFonts w:ascii="Times New Roman" w:hAnsi="Times New Roman" w:cs="Times New Roman"/>
        </w:rPr>
        <w:t xml:space="preserve"> de </w:t>
      </w:r>
      <w:proofErr w:type="spellStart"/>
      <w:r w:rsidRPr="00CF025A">
        <w:rPr>
          <w:rFonts w:ascii="Times New Roman" w:hAnsi="Times New Roman" w:cs="Times New Roman"/>
        </w:rPr>
        <w:t>Análises</w:t>
      </w:r>
      <w:proofErr w:type="spellEnd"/>
      <w:r w:rsidRPr="00CF025A">
        <w:rPr>
          <w:rFonts w:ascii="Times New Roman" w:hAnsi="Times New Roman" w:cs="Times New Roman"/>
        </w:rPr>
        <w:t xml:space="preserve">, </w:t>
      </w:r>
      <w:proofErr w:type="spellStart"/>
      <w:r w:rsidRPr="00CF025A">
        <w:rPr>
          <w:rFonts w:ascii="Times New Roman" w:hAnsi="Times New Roman" w:cs="Times New Roman"/>
        </w:rPr>
        <w:t>Instituto</w:t>
      </w:r>
      <w:proofErr w:type="spellEnd"/>
      <w:r w:rsidRPr="00CF025A">
        <w:rPr>
          <w:rFonts w:ascii="Times New Roman" w:hAnsi="Times New Roman" w:cs="Times New Roman"/>
        </w:rPr>
        <w:t xml:space="preserve"> Superior Tecnico, </w:t>
      </w:r>
      <w:proofErr w:type="spellStart"/>
      <w:r w:rsidRPr="00CF025A">
        <w:rPr>
          <w:rFonts w:ascii="Times New Roman" w:hAnsi="Times New Roman" w:cs="Times New Roman"/>
        </w:rPr>
        <w:t>Universidade</w:t>
      </w:r>
      <w:proofErr w:type="spellEnd"/>
      <w:r w:rsidRPr="00CF025A">
        <w:rPr>
          <w:rFonts w:ascii="Times New Roman" w:hAnsi="Times New Roman" w:cs="Times New Roman"/>
        </w:rPr>
        <w:t xml:space="preserve"> de </w:t>
      </w:r>
      <w:proofErr w:type="spellStart"/>
      <w:r w:rsidRPr="00CF025A">
        <w:rPr>
          <w:rFonts w:ascii="Times New Roman" w:hAnsi="Times New Roman" w:cs="Times New Roman"/>
        </w:rPr>
        <w:t>Lisboa</w:t>
      </w:r>
      <w:proofErr w:type="spellEnd"/>
      <w:r w:rsidRPr="00CF025A">
        <w:rPr>
          <w:rFonts w:ascii="Times New Roman" w:hAnsi="Times New Roman" w:cs="Times New Roman"/>
        </w:rPr>
        <w:t xml:space="preserve">, </w:t>
      </w:r>
      <w:proofErr w:type="spellStart"/>
      <w:r w:rsidRPr="00CF025A">
        <w:rPr>
          <w:rFonts w:ascii="Times New Roman" w:hAnsi="Times New Roman" w:cs="Times New Roman"/>
        </w:rPr>
        <w:t>Av</w:t>
      </w:r>
      <w:proofErr w:type="spellEnd"/>
      <w:r w:rsidRPr="00CF025A">
        <w:rPr>
          <w:rFonts w:ascii="Times New Roman" w:hAnsi="Times New Roman" w:cs="Times New Roman"/>
        </w:rPr>
        <w:t xml:space="preserve">. </w:t>
      </w:r>
      <w:proofErr w:type="spellStart"/>
      <w:r w:rsidRPr="007966C8">
        <w:rPr>
          <w:rFonts w:ascii="Times New Roman" w:hAnsi="Times New Roman" w:cs="Times New Roman"/>
          <w:lang w:val="en-US"/>
        </w:rPr>
        <w:t>Rovisco</w:t>
      </w:r>
      <w:proofErr w:type="spellEnd"/>
      <w:r w:rsidRPr="007966C8">
        <w:rPr>
          <w:rFonts w:ascii="Times New Roman" w:hAnsi="Times New Roman" w:cs="Times New Roman"/>
          <w:lang w:val="en-US"/>
        </w:rPr>
        <w:t xml:space="preserve"> Pais, 1049-001 Lisboa, Portugal </w:t>
      </w:r>
    </w:p>
    <w:p w14:paraId="7F2CB4C4" w14:textId="77777777" w:rsidR="00CF025A" w:rsidRPr="007966C8" w:rsidRDefault="009E4509" w:rsidP="00CF025A">
      <w:pPr>
        <w:jc w:val="both"/>
        <w:rPr>
          <w:rFonts w:ascii="Times New Roman" w:hAnsi="Times New Roman" w:cs="Times New Roman"/>
          <w:lang w:val="en-US"/>
        </w:rPr>
      </w:pPr>
      <w:r w:rsidRPr="007966C8">
        <w:rPr>
          <w:rFonts w:ascii="Times New Roman" w:hAnsi="Times New Roman" w:cs="Times New Roman"/>
          <w:lang w:val="en-US"/>
        </w:rPr>
        <w:t>S</w:t>
      </w:r>
      <w:r w:rsidR="00CF025A" w:rsidRPr="007966C8">
        <w:rPr>
          <w:rFonts w:ascii="Times New Roman" w:hAnsi="Times New Roman" w:cs="Times New Roman"/>
          <w:lang w:val="en-US"/>
        </w:rPr>
        <w:t xml:space="preserve">wiss Centre for Applied Ecotoxicology, </w:t>
      </w:r>
      <w:proofErr w:type="spellStart"/>
      <w:r w:rsidR="00CF025A" w:rsidRPr="007966C8">
        <w:rPr>
          <w:rFonts w:ascii="Times New Roman" w:hAnsi="Times New Roman" w:cs="Times New Roman"/>
          <w:lang w:val="en-US"/>
        </w:rPr>
        <w:t>Überlandstrasse</w:t>
      </w:r>
      <w:proofErr w:type="spellEnd"/>
      <w:r w:rsidR="00CF025A" w:rsidRPr="007966C8">
        <w:rPr>
          <w:rFonts w:ascii="Times New Roman" w:hAnsi="Times New Roman" w:cs="Times New Roman"/>
          <w:lang w:val="en-US"/>
        </w:rPr>
        <w:t xml:space="preserve"> 133, 8600 </w:t>
      </w:r>
      <w:proofErr w:type="spellStart"/>
      <w:r w:rsidR="00CF025A" w:rsidRPr="007966C8">
        <w:rPr>
          <w:rFonts w:ascii="Times New Roman" w:hAnsi="Times New Roman" w:cs="Times New Roman"/>
          <w:lang w:val="en-US"/>
        </w:rPr>
        <w:t>Dübendorf</w:t>
      </w:r>
      <w:proofErr w:type="spellEnd"/>
      <w:r w:rsidR="00CF025A" w:rsidRPr="007966C8">
        <w:rPr>
          <w:rFonts w:ascii="Times New Roman" w:hAnsi="Times New Roman" w:cs="Times New Roman"/>
          <w:lang w:val="en-US"/>
        </w:rPr>
        <w:t xml:space="preserve">, Switzerland  </w:t>
      </w:r>
    </w:p>
    <w:p w14:paraId="711FBD7C" w14:textId="7E8E8FB7" w:rsidR="00CF025A" w:rsidRPr="00CF025A" w:rsidRDefault="00CF025A" w:rsidP="00CF025A">
      <w:pPr>
        <w:jc w:val="both"/>
        <w:rPr>
          <w:rFonts w:ascii="Times New Roman" w:hAnsi="Times New Roman" w:cs="Times New Roman"/>
          <w:lang w:val="en-US"/>
        </w:rPr>
      </w:pPr>
      <w:r w:rsidRPr="00CF025A">
        <w:rPr>
          <w:rFonts w:ascii="Times New Roman" w:hAnsi="Times New Roman" w:cs="Times New Roman"/>
          <w:lang w:val="en-US"/>
        </w:rPr>
        <w:t>School of Population Health &amp; Environmental Sciences, Faculty of Life Sciences &amp; Medicine, King</w:t>
      </w:r>
      <w:r w:rsidR="00EA5F85">
        <w:rPr>
          <w:rFonts w:ascii="Times New Roman" w:hAnsi="Times New Roman" w:cs="Times New Roman"/>
          <w:lang w:val="en-US"/>
        </w:rPr>
        <w:t>’</w:t>
      </w:r>
      <w:r w:rsidRPr="00CF025A">
        <w:rPr>
          <w:rFonts w:ascii="Times New Roman" w:hAnsi="Times New Roman" w:cs="Times New Roman"/>
          <w:lang w:val="en-US"/>
        </w:rPr>
        <w:t xml:space="preserve">s    College London, 150 Stamford Street, London, UK </w:t>
      </w:r>
    </w:p>
    <w:p w14:paraId="69B528AB" w14:textId="77777777" w:rsidR="00CF025A" w:rsidRPr="00CF025A" w:rsidRDefault="00CF025A" w:rsidP="00CF025A">
      <w:pPr>
        <w:jc w:val="both"/>
        <w:rPr>
          <w:rFonts w:ascii="Times New Roman" w:hAnsi="Times New Roman" w:cs="Times New Roman"/>
        </w:rPr>
      </w:pPr>
      <w:r w:rsidRPr="00CF025A">
        <w:rPr>
          <w:rFonts w:ascii="Times New Roman" w:hAnsi="Times New Roman" w:cs="Times New Roman"/>
        </w:rPr>
        <w:t xml:space="preserve">ARPA Lazio, </w:t>
      </w:r>
      <w:proofErr w:type="spellStart"/>
      <w:r w:rsidRPr="00CF025A">
        <w:rPr>
          <w:rFonts w:ascii="Times New Roman" w:hAnsi="Times New Roman" w:cs="Times New Roman"/>
        </w:rPr>
        <w:t>Regional</w:t>
      </w:r>
      <w:proofErr w:type="spellEnd"/>
      <w:r w:rsidRPr="00CF025A">
        <w:rPr>
          <w:rFonts w:ascii="Times New Roman" w:hAnsi="Times New Roman" w:cs="Times New Roman"/>
        </w:rPr>
        <w:t xml:space="preserve"> Agency for </w:t>
      </w:r>
      <w:proofErr w:type="spellStart"/>
      <w:r w:rsidRPr="00CF025A">
        <w:rPr>
          <w:rFonts w:ascii="Times New Roman" w:hAnsi="Times New Roman" w:cs="Times New Roman"/>
        </w:rPr>
        <w:t>Environmental</w:t>
      </w:r>
      <w:proofErr w:type="spellEnd"/>
      <w:r w:rsidRPr="00CF025A">
        <w:rPr>
          <w:rFonts w:ascii="Times New Roman" w:hAnsi="Times New Roman" w:cs="Times New Roman"/>
        </w:rPr>
        <w:t xml:space="preserve"> Protection, Via G. </w:t>
      </w:r>
      <w:proofErr w:type="spellStart"/>
      <w:r w:rsidRPr="00CF025A">
        <w:rPr>
          <w:rFonts w:ascii="Times New Roman" w:hAnsi="Times New Roman" w:cs="Times New Roman"/>
        </w:rPr>
        <w:t>Saredo</w:t>
      </w:r>
      <w:proofErr w:type="spellEnd"/>
      <w:r w:rsidRPr="00CF025A">
        <w:rPr>
          <w:rFonts w:ascii="Times New Roman" w:hAnsi="Times New Roman" w:cs="Times New Roman"/>
        </w:rPr>
        <w:t xml:space="preserve"> 52, 00173 Rome, </w:t>
      </w:r>
      <w:proofErr w:type="spellStart"/>
      <w:r w:rsidRPr="00CF025A">
        <w:rPr>
          <w:rFonts w:ascii="Times New Roman" w:hAnsi="Times New Roman" w:cs="Times New Roman"/>
        </w:rPr>
        <w:t>Italy</w:t>
      </w:r>
      <w:proofErr w:type="spellEnd"/>
      <w:r w:rsidRPr="00CF025A">
        <w:rPr>
          <w:rFonts w:ascii="Times New Roman" w:hAnsi="Times New Roman" w:cs="Times New Roman"/>
        </w:rPr>
        <w:t xml:space="preserve"> </w:t>
      </w:r>
    </w:p>
    <w:p w14:paraId="65E6143E" w14:textId="467F5869" w:rsidR="00CF025A" w:rsidRPr="00CF025A" w:rsidRDefault="00CF025A" w:rsidP="00CF025A">
      <w:pPr>
        <w:jc w:val="both"/>
        <w:rPr>
          <w:rFonts w:ascii="Times New Roman" w:hAnsi="Times New Roman" w:cs="Times New Roman"/>
        </w:rPr>
      </w:pPr>
      <w:r w:rsidRPr="00CF025A">
        <w:rPr>
          <w:rFonts w:ascii="Times New Roman" w:hAnsi="Times New Roman" w:cs="Times New Roman"/>
        </w:rPr>
        <w:t xml:space="preserve">ISPRA </w:t>
      </w:r>
      <w:r w:rsidR="00EA5F85">
        <w:rPr>
          <w:rFonts w:ascii="Times New Roman" w:hAnsi="Times New Roman" w:cs="Times New Roman"/>
        </w:rPr>
        <w:t>–</w:t>
      </w:r>
      <w:r w:rsidRPr="00CF025A">
        <w:rPr>
          <w:rFonts w:ascii="Times New Roman" w:hAnsi="Times New Roman" w:cs="Times New Roman"/>
        </w:rPr>
        <w:t xml:space="preserve"> </w:t>
      </w:r>
      <w:proofErr w:type="spellStart"/>
      <w:r w:rsidRPr="00CF025A">
        <w:rPr>
          <w:rFonts w:ascii="Times New Roman" w:hAnsi="Times New Roman" w:cs="Times New Roman"/>
        </w:rPr>
        <w:t>Environmental</w:t>
      </w:r>
      <w:proofErr w:type="spellEnd"/>
      <w:r w:rsidRPr="00CF025A">
        <w:rPr>
          <w:rFonts w:ascii="Times New Roman" w:hAnsi="Times New Roman" w:cs="Times New Roman"/>
        </w:rPr>
        <w:t xml:space="preserve"> </w:t>
      </w:r>
      <w:proofErr w:type="spellStart"/>
      <w:r w:rsidRPr="00CF025A">
        <w:rPr>
          <w:rFonts w:ascii="Times New Roman" w:hAnsi="Times New Roman" w:cs="Times New Roman"/>
        </w:rPr>
        <w:t>Metrology</w:t>
      </w:r>
      <w:proofErr w:type="spellEnd"/>
      <w:r w:rsidRPr="00CF025A">
        <w:rPr>
          <w:rFonts w:ascii="Times New Roman" w:hAnsi="Times New Roman" w:cs="Times New Roman"/>
        </w:rPr>
        <w:t xml:space="preserve"> Unit, Via di Castel Romano 100, 00128 Rome, </w:t>
      </w:r>
      <w:proofErr w:type="spellStart"/>
      <w:r w:rsidRPr="00CF025A">
        <w:rPr>
          <w:rFonts w:ascii="Times New Roman" w:hAnsi="Times New Roman" w:cs="Times New Roman"/>
        </w:rPr>
        <w:t>Italy</w:t>
      </w:r>
      <w:proofErr w:type="spellEnd"/>
      <w:r w:rsidRPr="00CF025A">
        <w:rPr>
          <w:rFonts w:ascii="Times New Roman" w:hAnsi="Times New Roman" w:cs="Times New Roman"/>
        </w:rPr>
        <w:t xml:space="preserve"> </w:t>
      </w:r>
    </w:p>
    <w:p w14:paraId="46A36C7C" w14:textId="77777777" w:rsidR="00CF025A" w:rsidRPr="00CF025A" w:rsidRDefault="00CF025A" w:rsidP="00CF025A">
      <w:pPr>
        <w:jc w:val="both"/>
        <w:rPr>
          <w:rFonts w:ascii="Times New Roman" w:hAnsi="Times New Roman" w:cs="Times New Roman"/>
          <w:lang w:val="en-US"/>
        </w:rPr>
      </w:pPr>
      <w:r w:rsidRPr="00CF025A">
        <w:rPr>
          <w:rFonts w:ascii="Times New Roman" w:hAnsi="Times New Roman" w:cs="Times New Roman"/>
          <w:lang w:val="en-US"/>
        </w:rPr>
        <w:t xml:space="preserve">institute for the Study of Anthropic Impacts and Sustainability in Marine Environment, National Research Council (CNR-IAS), Via de Marini 6, Genova 16149, Italy </w:t>
      </w:r>
    </w:p>
    <w:p w14:paraId="0685A259" w14:textId="4B5B801D" w:rsidR="00CF025A" w:rsidRDefault="00CF025A" w:rsidP="00CF025A">
      <w:pPr>
        <w:jc w:val="both"/>
        <w:rPr>
          <w:rFonts w:ascii="Times New Roman" w:hAnsi="Times New Roman" w:cs="Times New Roman"/>
          <w:lang w:val="en-US"/>
        </w:rPr>
      </w:pPr>
      <w:r w:rsidRPr="007966C8">
        <w:rPr>
          <w:rFonts w:ascii="Times New Roman" w:hAnsi="Times New Roman" w:cs="Times New Roman"/>
          <w:lang w:val="en-US"/>
        </w:rPr>
        <w:t xml:space="preserve">ARPA </w:t>
      </w:r>
      <w:r w:rsidR="00EA5F85" w:rsidRPr="007966C8">
        <w:rPr>
          <w:rFonts w:ascii="Times New Roman" w:hAnsi="Times New Roman" w:cs="Times New Roman"/>
          <w:lang w:val="en-US"/>
        </w:rPr>
        <w:t>Lombardic</w:t>
      </w:r>
      <w:r w:rsidRPr="007966C8">
        <w:rPr>
          <w:rFonts w:ascii="Times New Roman" w:hAnsi="Times New Roman" w:cs="Times New Roman"/>
          <w:lang w:val="en-US"/>
        </w:rPr>
        <w:t xml:space="preserve">, Regional Agency for Environmental Protection, Via Rosellini 17, 20124 Milan, Italy </w:t>
      </w:r>
    </w:p>
    <w:p w14:paraId="4FB1E6E1" w14:textId="77777777" w:rsidR="00D63953" w:rsidRDefault="00D63953" w:rsidP="00CF025A">
      <w:pPr>
        <w:jc w:val="both"/>
        <w:rPr>
          <w:rFonts w:ascii="Times New Roman" w:hAnsi="Times New Roman" w:cs="Times New Roman"/>
          <w:lang w:val="en-US"/>
        </w:rPr>
      </w:pPr>
    </w:p>
    <w:p w14:paraId="3AAB1AFF" w14:textId="7DC7A857" w:rsidR="00995853" w:rsidRDefault="00995853" w:rsidP="00CF025A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995853">
        <w:rPr>
          <w:rFonts w:ascii="Times New Roman" w:hAnsi="Times New Roman" w:cs="Times New Roman"/>
          <w:b/>
          <w:bCs/>
          <w:i/>
          <w:iCs/>
          <w:lang w:val="en-US"/>
        </w:rPr>
        <w:t>PROJECTS</w:t>
      </w:r>
    </w:p>
    <w:p w14:paraId="11F06DD7" w14:textId="74DE42F9" w:rsidR="00EA5F85" w:rsidRPr="00EA5F85" w:rsidRDefault="00EA5F85" w:rsidP="00EA5F85">
      <w:pPr>
        <w:jc w:val="both"/>
        <w:rPr>
          <w:rFonts w:ascii="Times New Roman" w:hAnsi="Times New Roman" w:cs="Times New Roman"/>
          <w:lang w:val="en-US"/>
        </w:rPr>
      </w:pPr>
      <w:r w:rsidRPr="00EA5F85">
        <w:rPr>
          <w:rFonts w:ascii="Times New Roman" w:hAnsi="Times New Roman" w:cs="Times New Roman"/>
          <w:lang w:val="en-US"/>
        </w:rPr>
        <w:t>Dr. Salvatore Barreca Is PI of a National Project founded b</w:t>
      </w:r>
      <w:r>
        <w:rPr>
          <w:rFonts w:ascii="Times New Roman" w:hAnsi="Times New Roman" w:cs="Times New Roman"/>
          <w:lang w:val="en-US"/>
        </w:rPr>
        <w:t>y</w:t>
      </w:r>
      <w:r w:rsidRPr="00EA5F85">
        <w:rPr>
          <w:rFonts w:ascii="Times New Roman" w:hAnsi="Times New Roman" w:cs="Times New Roman"/>
          <w:lang w:val="en-US"/>
        </w:rPr>
        <w:t xml:space="preserve"> PRIN PNRR 2022. </w:t>
      </w:r>
    </w:p>
    <w:p w14:paraId="11B9F598" w14:textId="5256A420" w:rsidR="00EA5F85" w:rsidRPr="00EA5F85" w:rsidRDefault="00EA5F85" w:rsidP="00EA5F85">
      <w:pPr>
        <w:jc w:val="both"/>
        <w:rPr>
          <w:rFonts w:ascii="Times New Roman" w:hAnsi="Times New Roman" w:cs="Times New Roman"/>
          <w:lang w:val="en-US"/>
        </w:rPr>
      </w:pPr>
      <w:r w:rsidRPr="00EA5F85">
        <w:rPr>
          <w:rFonts w:ascii="Times New Roman" w:hAnsi="Times New Roman" w:cs="Times New Roman"/>
          <w:lang w:val="en-US"/>
        </w:rPr>
        <w:t>Title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5F85">
        <w:rPr>
          <w:rFonts w:ascii="Times New Roman" w:hAnsi="Times New Roman" w:cs="Times New Roman"/>
          <w:lang w:val="en-US"/>
        </w:rPr>
        <w:t>IntegRated</w:t>
      </w:r>
      <w:proofErr w:type="spellEnd"/>
      <w:r w:rsidRPr="00EA5F8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5F85">
        <w:rPr>
          <w:rFonts w:ascii="Times New Roman" w:hAnsi="Times New Roman" w:cs="Times New Roman"/>
          <w:lang w:val="en-US"/>
        </w:rPr>
        <w:t>apprOach</w:t>
      </w:r>
      <w:proofErr w:type="spellEnd"/>
      <w:r w:rsidRPr="00EA5F85">
        <w:rPr>
          <w:rFonts w:ascii="Times New Roman" w:hAnsi="Times New Roman" w:cs="Times New Roman"/>
          <w:lang w:val="en-US"/>
        </w:rPr>
        <w:t xml:space="preserve"> to real eco </w:t>
      </w:r>
      <w:proofErr w:type="spellStart"/>
      <w:r w:rsidRPr="00EA5F85">
        <w:rPr>
          <w:rFonts w:ascii="Times New Roman" w:hAnsi="Times New Roman" w:cs="Times New Roman"/>
          <w:lang w:val="en-US"/>
        </w:rPr>
        <w:t>sustainaBlE</w:t>
      </w:r>
      <w:proofErr w:type="spellEnd"/>
      <w:r w:rsidRPr="00EA5F8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5F85">
        <w:rPr>
          <w:rFonts w:ascii="Times New Roman" w:hAnsi="Times New Roman" w:cs="Times New Roman"/>
          <w:lang w:val="en-US"/>
        </w:rPr>
        <w:t>gReen</w:t>
      </w:r>
      <w:proofErr w:type="spellEnd"/>
      <w:r w:rsidRPr="00EA5F8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5F85">
        <w:rPr>
          <w:rFonts w:ascii="Times New Roman" w:hAnsi="Times New Roman" w:cs="Times New Roman"/>
          <w:lang w:val="en-US"/>
        </w:rPr>
        <w:t>TotAl</w:t>
      </w:r>
      <w:proofErr w:type="spellEnd"/>
      <w:r w:rsidRPr="00EA5F85">
        <w:rPr>
          <w:rFonts w:ascii="Times New Roman" w:hAnsi="Times New Roman" w:cs="Times New Roman"/>
          <w:lang w:val="en-US"/>
        </w:rPr>
        <w:t xml:space="preserve"> Index </w:t>
      </w:r>
    </w:p>
    <w:p w14:paraId="260F7840" w14:textId="77777777" w:rsidR="00EA5F85" w:rsidRPr="00EA5F85" w:rsidRDefault="00EA5F85" w:rsidP="00EA5F85">
      <w:pPr>
        <w:jc w:val="both"/>
        <w:rPr>
          <w:rFonts w:ascii="Times New Roman" w:hAnsi="Times New Roman" w:cs="Times New Roman"/>
          <w:lang w:val="en-US"/>
        </w:rPr>
      </w:pPr>
      <w:r w:rsidRPr="00EA5F85">
        <w:rPr>
          <w:rFonts w:ascii="Times New Roman" w:hAnsi="Times New Roman" w:cs="Times New Roman"/>
          <w:lang w:val="en-US"/>
        </w:rPr>
        <w:t>Total Financial Project 224.558,00 €</w:t>
      </w:r>
      <w:r w:rsidRPr="00EA5F85">
        <w:rPr>
          <w:rFonts w:ascii="Times New Roman" w:hAnsi="Times New Roman" w:cs="Times New Roman"/>
          <w:lang w:val="en-US"/>
        </w:rPr>
        <w:tab/>
      </w:r>
    </w:p>
    <w:p w14:paraId="2C69D258" w14:textId="77777777" w:rsidR="00EA5F85" w:rsidRPr="00EA5F85" w:rsidRDefault="00EA5F85" w:rsidP="00EA5F85">
      <w:pPr>
        <w:jc w:val="both"/>
        <w:rPr>
          <w:rFonts w:ascii="Times New Roman" w:hAnsi="Times New Roman" w:cs="Times New Roman"/>
          <w:lang w:val="en-US"/>
        </w:rPr>
      </w:pPr>
    </w:p>
    <w:p w14:paraId="3A84F349" w14:textId="3BCC6C77" w:rsidR="00EA5F85" w:rsidRPr="00EA5F85" w:rsidRDefault="00EA5F85" w:rsidP="00EA5F85">
      <w:pPr>
        <w:jc w:val="both"/>
        <w:rPr>
          <w:rFonts w:ascii="Times New Roman" w:hAnsi="Times New Roman" w:cs="Times New Roman"/>
          <w:lang w:val="en-US"/>
        </w:rPr>
      </w:pPr>
      <w:r w:rsidRPr="00EA5F85">
        <w:rPr>
          <w:rFonts w:ascii="Times New Roman" w:hAnsi="Times New Roman" w:cs="Times New Roman"/>
          <w:lang w:val="en-US"/>
        </w:rPr>
        <w:t xml:space="preserve">Dr. Salvatore Barreca is head of </w:t>
      </w:r>
      <w:proofErr w:type="gramStart"/>
      <w:r w:rsidRPr="00EA5F85">
        <w:rPr>
          <w:rFonts w:ascii="Times New Roman" w:hAnsi="Times New Roman" w:cs="Times New Roman"/>
          <w:lang w:val="en-US"/>
        </w:rPr>
        <w:t>unit</w:t>
      </w:r>
      <w:proofErr w:type="gramEnd"/>
      <w:r w:rsidRPr="00EA5F85">
        <w:rPr>
          <w:rFonts w:ascii="Times New Roman" w:hAnsi="Times New Roman" w:cs="Times New Roman"/>
          <w:lang w:val="en-US"/>
        </w:rPr>
        <w:t xml:space="preserve"> of an international project </w:t>
      </w:r>
    </w:p>
    <w:p w14:paraId="19760EAA" w14:textId="77777777" w:rsidR="00EA5F85" w:rsidRPr="00EA5F85" w:rsidRDefault="00EA5F85" w:rsidP="00EA5F85">
      <w:pPr>
        <w:jc w:val="both"/>
        <w:rPr>
          <w:rFonts w:ascii="Times New Roman" w:hAnsi="Times New Roman" w:cs="Times New Roman"/>
          <w:lang w:val="en-US"/>
        </w:rPr>
      </w:pPr>
      <w:r w:rsidRPr="00EA5F85">
        <w:rPr>
          <w:rFonts w:ascii="Times New Roman" w:hAnsi="Times New Roman" w:cs="Times New Roman"/>
          <w:lang w:val="en-US"/>
        </w:rPr>
        <w:t>founded by HORIZON-JU-Chips-IA and RIA.</w:t>
      </w:r>
    </w:p>
    <w:p w14:paraId="3C16360B" w14:textId="0987ABBD" w:rsidR="00EA5F85" w:rsidRPr="00EA5F85" w:rsidRDefault="00EA5F85" w:rsidP="00EA5F85">
      <w:pPr>
        <w:jc w:val="both"/>
        <w:rPr>
          <w:rFonts w:ascii="Times New Roman" w:hAnsi="Times New Roman" w:cs="Times New Roman"/>
          <w:lang w:val="en-US"/>
        </w:rPr>
      </w:pPr>
      <w:proofErr w:type="gramStart"/>
      <w:r w:rsidRPr="00EA5F85">
        <w:rPr>
          <w:rFonts w:ascii="Times New Roman" w:hAnsi="Times New Roman" w:cs="Times New Roman"/>
          <w:lang w:val="en-US"/>
        </w:rPr>
        <w:t xml:space="preserve">Title 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5F85">
        <w:rPr>
          <w:rFonts w:ascii="Times New Roman" w:hAnsi="Times New Roman" w:cs="Times New Roman"/>
          <w:lang w:val="en-US"/>
        </w:rPr>
        <w:t>GENerate</w:t>
      </w:r>
      <w:proofErr w:type="spellEnd"/>
      <w:proofErr w:type="gramEnd"/>
      <w:r w:rsidRPr="00EA5F85">
        <w:rPr>
          <w:rFonts w:ascii="Times New Roman" w:hAnsi="Times New Roman" w:cs="Times New Roman"/>
          <w:lang w:val="en-US"/>
        </w:rPr>
        <w:t xml:space="preserve"> in Europe a Sustainable Industry for Semiconductor</w:t>
      </w:r>
    </w:p>
    <w:p w14:paraId="1642A2B4" w14:textId="3B242B19" w:rsidR="00EA5F85" w:rsidRPr="00995853" w:rsidRDefault="00EA5F85" w:rsidP="00EA5F85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EA5F85">
        <w:rPr>
          <w:rFonts w:ascii="Times New Roman" w:hAnsi="Times New Roman" w:cs="Times New Roman"/>
          <w:lang w:val="en-US"/>
        </w:rPr>
        <w:t xml:space="preserve">Total Financial </w:t>
      </w:r>
      <w:proofErr w:type="gramStart"/>
      <w:r w:rsidRPr="00EA5F85">
        <w:rPr>
          <w:rFonts w:ascii="Times New Roman" w:hAnsi="Times New Roman" w:cs="Times New Roman"/>
          <w:lang w:val="en-US"/>
        </w:rPr>
        <w:t>Project  47.830.899</w:t>
      </w:r>
      <w:proofErr w:type="gramEnd"/>
      <w:r w:rsidRPr="00EA5F85">
        <w:rPr>
          <w:rFonts w:ascii="Times New Roman" w:hAnsi="Times New Roman" w:cs="Times New Roman"/>
          <w:lang w:val="en-US"/>
        </w:rPr>
        <w:t>,50 €.</w:t>
      </w:r>
    </w:p>
    <w:p w14:paraId="56DD2B01" w14:textId="77777777" w:rsidR="00995853" w:rsidRDefault="00995853" w:rsidP="00CF025A">
      <w:pPr>
        <w:jc w:val="both"/>
        <w:rPr>
          <w:rFonts w:ascii="Times New Roman" w:hAnsi="Times New Roman" w:cs="Times New Roman"/>
          <w:lang w:val="en-US"/>
        </w:rPr>
      </w:pPr>
    </w:p>
    <w:p w14:paraId="2F4736A3" w14:textId="77777777" w:rsidR="00741117" w:rsidRDefault="00741117" w:rsidP="007411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513"/>
        <w:gridCol w:w="1843"/>
      </w:tblGrid>
      <w:tr w:rsidR="00741117" w:rsidRPr="00C26914" w14:paraId="7F00C163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07E9A0" w14:textId="77777777" w:rsidR="00741117" w:rsidRPr="00C26914" w:rsidRDefault="00741117" w:rsidP="00915173">
            <w:pPr>
              <w:jc w:val="center"/>
              <w:rPr>
                <w:rFonts w:cs="Arial"/>
                <w:b/>
                <w:noProof/>
                <w:color w:val="000000" w:themeColor="text1"/>
                <w:sz w:val="20"/>
                <w:szCs w:val="20"/>
              </w:rPr>
            </w:pPr>
            <w:bookmarkStart w:id="0" w:name="_Hlk187669166"/>
            <w:r w:rsidRPr="00C26914">
              <w:rPr>
                <w:rFonts w:cs="Arial"/>
                <w:b/>
                <w:noProof/>
                <w:color w:val="000000" w:themeColor="text1"/>
                <w:sz w:val="20"/>
                <w:szCs w:val="20"/>
              </w:rPr>
              <w:t>#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C9A73DE" w14:textId="77777777" w:rsidR="00741117" w:rsidRPr="00C26914" w:rsidRDefault="00741117" w:rsidP="00915173">
            <w:pPr>
              <w:pStyle w:val="Titolo1"/>
              <w:shd w:val="clear" w:color="auto" w:fill="FFFFFF"/>
              <w:spacing w:before="0" w:after="0"/>
              <w:jc w:val="center"/>
              <w:rPr>
                <w:rFonts w:cs="Arial"/>
                <w:b w:val="0"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C26914">
              <w:rPr>
                <w:rFonts w:cs="Arial"/>
                <w:b w:val="0"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>Publications</w:t>
            </w:r>
          </w:p>
        </w:tc>
        <w:tc>
          <w:tcPr>
            <w:tcW w:w="1843" w:type="dxa"/>
          </w:tcPr>
          <w:p w14:paraId="4C5BF632" w14:textId="77777777" w:rsidR="00741117" w:rsidRPr="00C26914" w:rsidRDefault="00741117" w:rsidP="00915173">
            <w:pPr>
              <w:pStyle w:val="Titolo1"/>
              <w:shd w:val="clear" w:color="auto" w:fill="FFFFFF"/>
              <w:spacing w:before="0" w:after="0"/>
              <w:jc w:val="center"/>
              <w:rPr>
                <w:rFonts w:eastAsia="SimSun" w:cs="Arial"/>
                <w:bCs w:val="0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41117" w:rsidRPr="00C26914" w14:paraId="48C49CB0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080260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  <w:lang w:val="en-GB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  <w:lang w:val="en-GB"/>
              </w:rPr>
              <w:t>52</w:t>
            </w:r>
          </w:p>
        </w:tc>
        <w:tc>
          <w:tcPr>
            <w:tcW w:w="7513" w:type="dxa"/>
            <w:shd w:val="clear" w:color="auto" w:fill="auto"/>
          </w:tcPr>
          <w:p w14:paraId="5D501030" w14:textId="77777777" w:rsidR="00741117" w:rsidRPr="00C26914" w:rsidRDefault="00741117" w:rsidP="00915173">
            <w:pPr>
              <w:pStyle w:val="Titolo1"/>
              <w:spacing w:before="240" w:after="225"/>
              <w:jc w:val="both"/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621F39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>Amorello</w:t>
            </w:r>
            <w:proofErr w:type="spellEnd"/>
            <w:r w:rsidRPr="00621F39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 xml:space="preserve">, D., Barreca, S., Pensato, F., &amp; Orecchio, S. (2025). </w:t>
            </w:r>
            <w:r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  <w:lang w:val="en-US"/>
              </w:rPr>
              <w:t>P</w:t>
            </w:r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  <w:lang w:val="en-US"/>
              </w:rPr>
              <w:t>otentiometric analysis of fluoride in commonly consumed beverages: method development, evaluation and risk assessment. </w:t>
            </w:r>
            <w:r w:rsidRPr="006B32B0">
              <w:rPr>
                <w:rFonts w:ascii="Arial" w:hAnsi="Arial" w:cs="Arial"/>
                <w:b w:val="0"/>
                <w:bCs w:val="0"/>
                <w:i/>
                <w:iCs/>
                <w:kern w:val="0"/>
                <w:sz w:val="20"/>
                <w:szCs w:val="20"/>
                <w:lang w:val="en-US"/>
              </w:rPr>
              <w:t>Journal of Food Composition and Analysis</w:t>
            </w:r>
            <w:r w:rsidRPr="006B32B0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  <w:lang w:val="en-US"/>
              </w:rPr>
              <w:t>, 106836.</w:t>
            </w:r>
          </w:p>
        </w:tc>
        <w:tc>
          <w:tcPr>
            <w:tcW w:w="1843" w:type="dxa"/>
          </w:tcPr>
          <w:p w14:paraId="6389F02E" w14:textId="77777777" w:rsidR="00741117" w:rsidRPr="008C5B8A" w:rsidRDefault="00741117" w:rsidP="00915173">
            <w:pPr>
              <w:shd w:val="clear" w:color="auto" w:fill="FFFFFF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8C5B8A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ISSN</w:t>
            </w:r>
            <w:r w:rsidRPr="00C26914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8C5B8A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08891575</w:t>
            </w:r>
          </w:p>
          <w:p w14:paraId="3DD00062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</w:p>
          <w:p w14:paraId="6FAB8A1D" w14:textId="77777777" w:rsidR="00741117" w:rsidRPr="008C5B8A" w:rsidRDefault="00741117" w:rsidP="00915173">
            <w:pPr>
              <w:shd w:val="clear" w:color="auto" w:fill="FFFFFF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8C5B8A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DOI</w:t>
            </w:r>
          </w:p>
          <w:p w14:paraId="22DE6490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8C5B8A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10.1016/j.jfca.2024.106836</w:t>
            </w:r>
          </w:p>
        </w:tc>
      </w:tr>
      <w:tr w:rsidR="00741117" w:rsidRPr="00C26914" w14:paraId="58B7F409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BBE481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  <w:lang w:val="en-GB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  <w:lang w:val="en-GB"/>
              </w:rPr>
              <w:t>51</w:t>
            </w:r>
          </w:p>
        </w:tc>
        <w:tc>
          <w:tcPr>
            <w:tcW w:w="7513" w:type="dxa"/>
            <w:shd w:val="clear" w:color="auto" w:fill="auto"/>
          </w:tcPr>
          <w:p w14:paraId="7839F729" w14:textId="77777777" w:rsidR="00741117" w:rsidRPr="006B32B0" w:rsidRDefault="00741117" w:rsidP="00915173">
            <w:pPr>
              <w:pStyle w:val="Titolo1"/>
              <w:spacing w:before="240" w:after="225"/>
              <w:jc w:val="both"/>
              <w:rPr>
                <w:rFonts w:asciiTheme="minorBidi" w:hAnsiTheme="minorBidi" w:cstheme="minorBidi"/>
                <w:b w:val="0"/>
                <w:bCs w:val="0"/>
                <w:noProof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6B32B0">
              <w:rPr>
                <w:rFonts w:asciiTheme="minorBidi" w:hAnsiTheme="minorBidi" w:cstheme="minorBidi"/>
                <w:b w:val="0"/>
                <w:bCs w:val="0"/>
                <w:noProof/>
                <w:color w:val="000000" w:themeColor="text1"/>
                <w:kern w:val="0"/>
                <w:sz w:val="20"/>
                <w:szCs w:val="20"/>
              </w:rPr>
              <w:t xml:space="preserve">Amorello, D., Barreca, S., &amp; Orecchio, S. (2024). </w:t>
            </w:r>
            <w:r w:rsidRPr="006B32B0">
              <w:rPr>
                <w:rFonts w:asciiTheme="minorBidi" w:hAnsiTheme="minorBidi" w:cstheme="minorBidi"/>
                <w:b w:val="0"/>
                <w:bCs w:val="0"/>
                <w:noProof/>
                <w:color w:val="000000" w:themeColor="text1"/>
                <w:kern w:val="0"/>
                <w:sz w:val="20"/>
                <w:szCs w:val="20"/>
                <w:lang w:val="en-GB"/>
              </w:rPr>
              <w:t>Critical evaluation of hazardous pollutants in edible insects: A simple review. Journal of Food Composition and Analysis, 106675.</w:t>
            </w:r>
          </w:p>
        </w:tc>
        <w:tc>
          <w:tcPr>
            <w:tcW w:w="1843" w:type="dxa"/>
          </w:tcPr>
          <w:p w14:paraId="62CBD8FA" w14:textId="77777777" w:rsidR="00741117" w:rsidRPr="008C5B8A" w:rsidRDefault="00741117" w:rsidP="00915173">
            <w:pPr>
              <w:shd w:val="clear" w:color="auto" w:fill="FFFFFF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8C5B8A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ISSN</w:t>
            </w:r>
          </w:p>
          <w:p w14:paraId="414FDD0A" w14:textId="77777777" w:rsidR="00741117" w:rsidRPr="008C5B8A" w:rsidRDefault="00741117" w:rsidP="00915173">
            <w:pPr>
              <w:shd w:val="clear" w:color="auto" w:fill="FFFFFF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8C5B8A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08891575</w:t>
            </w:r>
          </w:p>
          <w:p w14:paraId="2FDFA9E4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</w:p>
          <w:p w14:paraId="328560D4" w14:textId="77777777" w:rsidR="00741117" w:rsidRPr="008C5B8A" w:rsidRDefault="00741117" w:rsidP="00915173">
            <w:pPr>
              <w:shd w:val="clear" w:color="auto" w:fill="FFFFFF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8C5B8A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DOI</w:t>
            </w:r>
          </w:p>
          <w:p w14:paraId="41E0660E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8C5B8A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10.1016/j.jfca.2024.106675</w:t>
            </w:r>
          </w:p>
        </w:tc>
      </w:tr>
      <w:tr w:rsidR="00741117" w:rsidRPr="00C26914" w14:paraId="54927ED5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19EC04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  <w:lang w:val="en-GB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  <w:lang w:val="en-GB"/>
              </w:rPr>
              <w:t>50</w:t>
            </w:r>
          </w:p>
        </w:tc>
        <w:tc>
          <w:tcPr>
            <w:tcW w:w="7513" w:type="dxa"/>
            <w:shd w:val="clear" w:color="auto" w:fill="auto"/>
          </w:tcPr>
          <w:p w14:paraId="11801AC4" w14:textId="77777777" w:rsidR="00741117" w:rsidRPr="00C26914" w:rsidRDefault="00741117" w:rsidP="00915173">
            <w:pPr>
              <w:pStyle w:val="Titolo1"/>
              <w:spacing w:before="240" w:after="225"/>
              <w:jc w:val="both"/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  <w:lang w:val="en-GB"/>
              </w:rPr>
            </w:pPr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 xml:space="preserve">Barreca, S., Oliveri, I. P., Presti, F. L., Oliveri, V., </w:t>
            </w:r>
            <w:proofErr w:type="spellStart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>Giannakis</w:t>
            </w:r>
            <w:proofErr w:type="spellEnd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 xml:space="preserve">, S., </w:t>
            </w:r>
            <w:proofErr w:type="spellStart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>Tuccitto</w:t>
            </w:r>
            <w:proofErr w:type="spellEnd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 xml:space="preserve">, N., Spampinato, V., Auditore, A. (2024). </w:t>
            </w:r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  <w:lang w:val="en-GB"/>
              </w:rPr>
              <w:t>An innovative “Up-and-Down” adsorption processes for pyrene removal from acid wastewater as new approach in water remediation. Separation and Purification Technology, 348, 127516.</w:t>
            </w:r>
          </w:p>
        </w:tc>
        <w:tc>
          <w:tcPr>
            <w:tcW w:w="1843" w:type="dxa"/>
          </w:tcPr>
          <w:p w14:paraId="7A8F855A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C26914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ISSN 13835866</w:t>
            </w:r>
          </w:p>
          <w:p w14:paraId="6EFBB7B7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</w:p>
          <w:p w14:paraId="49C3E895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C26914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DOI</w:t>
            </w:r>
          </w:p>
          <w:p w14:paraId="7BBE74C4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C26914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10.1016/j.seppur.2024.127516</w:t>
            </w:r>
          </w:p>
        </w:tc>
      </w:tr>
      <w:tr w:rsidR="00741117" w:rsidRPr="00C26914" w14:paraId="6FF238CE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8A67F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  <w:lang w:val="en-GB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  <w:lang w:val="en-GB"/>
              </w:rPr>
              <w:t>49</w:t>
            </w:r>
          </w:p>
        </w:tc>
        <w:tc>
          <w:tcPr>
            <w:tcW w:w="7513" w:type="dxa"/>
            <w:shd w:val="clear" w:color="auto" w:fill="auto"/>
          </w:tcPr>
          <w:p w14:paraId="33B805F1" w14:textId="77777777" w:rsidR="00741117" w:rsidRPr="00C26914" w:rsidRDefault="00741117" w:rsidP="00915173">
            <w:pPr>
              <w:pStyle w:val="Titolo1"/>
              <w:spacing w:before="240" w:after="225"/>
              <w:jc w:val="both"/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  <w:lang w:val="en-GB"/>
              </w:rPr>
            </w:pPr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 xml:space="preserve">Calì, F., Barreca, S., Li-Destri, G., Torrisi, A., Licciardello, A., &amp; </w:t>
            </w:r>
            <w:proofErr w:type="spellStart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>Tuccitto</w:t>
            </w:r>
            <w:proofErr w:type="spellEnd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 xml:space="preserve">, N. (2024). </w:t>
            </w:r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  <w:lang w:val="en-GB"/>
              </w:rPr>
              <w:t>Experimental Implementation of Molecule Shift Keying for Enhanced Molecular Communication. IEEE Transactions on Molecular, Biological and Multi-Scale Communications, 10(1), 175-184</w:t>
            </w:r>
            <w:r w:rsidRPr="00C2691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14:paraId="35C8C40B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C26914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ISSN 23327804</w:t>
            </w:r>
          </w:p>
          <w:p w14:paraId="7215BD80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</w:p>
          <w:p w14:paraId="4713B9BB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C26914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DOI</w:t>
            </w:r>
          </w:p>
          <w:p w14:paraId="5AC919DE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C26914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10.1109/TMBMC.2024.3368759</w:t>
            </w:r>
          </w:p>
        </w:tc>
      </w:tr>
      <w:tr w:rsidR="00741117" w:rsidRPr="00C26914" w14:paraId="12379C00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7A2AE7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  <w:lang w:val="en-GB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  <w:lang w:val="en-GB"/>
              </w:rPr>
              <w:t>48</w:t>
            </w:r>
          </w:p>
        </w:tc>
        <w:tc>
          <w:tcPr>
            <w:tcW w:w="7513" w:type="dxa"/>
            <w:shd w:val="clear" w:color="auto" w:fill="auto"/>
          </w:tcPr>
          <w:p w14:paraId="7BCCA154" w14:textId="77777777" w:rsidR="00741117" w:rsidRPr="00C26914" w:rsidRDefault="00741117" w:rsidP="00915173">
            <w:pPr>
              <w:pStyle w:val="Titolo1"/>
              <w:spacing w:before="240" w:after="225"/>
              <w:jc w:val="both"/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  <w:lang w:val="en-GB"/>
              </w:rPr>
            </w:pPr>
            <w:proofErr w:type="spellStart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  <w:lang w:val="en-GB"/>
              </w:rPr>
              <w:t>Colzani</w:t>
            </w:r>
            <w:proofErr w:type="spellEnd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  <w:lang w:val="en-GB"/>
              </w:rPr>
              <w:t>, L., Forni, C., Clerici, C., Barreca, S., Dellavedova, P. (2024) Determination of pollutants, antibiotics, and drugs in surface water in Italy as required by the third EU Water Framework Directive Watch List: method development, validation, and assessment. Environmental Science and Pollution Research, 31(10), 14791-14803.</w:t>
            </w:r>
          </w:p>
        </w:tc>
        <w:tc>
          <w:tcPr>
            <w:tcW w:w="1843" w:type="dxa"/>
          </w:tcPr>
          <w:p w14:paraId="7456034E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C26914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ISSN 09441344</w:t>
            </w:r>
          </w:p>
          <w:p w14:paraId="22C9C7D7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</w:p>
          <w:p w14:paraId="32044A5D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C26914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DOI</w:t>
            </w:r>
          </w:p>
          <w:p w14:paraId="69A5A1A8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C26914">
              <w:rPr>
                <w:rFonts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10.1007/s11356-024-32025-6</w:t>
            </w:r>
          </w:p>
        </w:tc>
      </w:tr>
      <w:tr w:rsidR="00741117" w:rsidRPr="00C26914" w14:paraId="3F116038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686A0A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  <w:lang w:val="en-GB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  <w:lang w:val="en-GB"/>
              </w:rPr>
              <w:t>47</w:t>
            </w:r>
          </w:p>
        </w:tc>
        <w:tc>
          <w:tcPr>
            <w:tcW w:w="7513" w:type="dxa"/>
            <w:shd w:val="clear" w:color="auto" w:fill="auto"/>
          </w:tcPr>
          <w:p w14:paraId="12B8EAC3" w14:textId="77777777" w:rsidR="00741117" w:rsidRPr="00C26914" w:rsidRDefault="00741117" w:rsidP="00915173">
            <w:pPr>
              <w:pStyle w:val="Titolo1"/>
              <w:spacing w:before="240" w:after="225"/>
              <w:rPr>
                <w:sz w:val="20"/>
                <w:szCs w:val="20"/>
                <w:lang w:val="en-GB"/>
              </w:rPr>
            </w:pPr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 xml:space="preserve">Barreca, S., Mancuso, M.M.M., </w:t>
            </w:r>
            <w:proofErr w:type="spellStart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>Sacristán</w:t>
            </w:r>
            <w:proofErr w:type="spellEnd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 xml:space="preserve">, D., Pace, A., Savoca, D., Orecchio, S., (2024). </w:t>
            </w:r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  <w:lang w:val="en-GB"/>
              </w:rPr>
              <w:t xml:space="preserve">Determination of Perfluorooctanoic Acid (PFOA) in the Indoor Dust Matter of the Sicily (Italy) Area: Analysis and Exposure Evaluations. Toxics, 12 (1), 28 </w:t>
            </w:r>
          </w:p>
        </w:tc>
        <w:tc>
          <w:tcPr>
            <w:tcW w:w="1843" w:type="dxa"/>
          </w:tcPr>
          <w:p w14:paraId="5B12E852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C26914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ISSN 23056304</w:t>
            </w:r>
          </w:p>
          <w:p w14:paraId="7F677571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C26914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DOI 10.3390/toxics12010028</w:t>
            </w:r>
          </w:p>
        </w:tc>
      </w:tr>
      <w:tr w:rsidR="00741117" w:rsidRPr="00C26914" w14:paraId="02943031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A51B0A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7513" w:type="dxa"/>
            <w:shd w:val="clear" w:color="auto" w:fill="auto"/>
          </w:tcPr>
          <w:p w14:paraId="110B082E" w14:textId="77777777" w:rsidR="00741117" w:rsidRPr="00C26914" w:rsidRDefault="00741117" w:rsidP="00915173">
            <w:pPr>
              <w:pStyle w:val="Titolo1"/>
              <w:spacing w:before="240" w:after="225"/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  <w:lang w:val="en-US"/>
              </w:rPr>
            </w:pPr>
            <w:hyperlink r:id="rId5" w:history="1">
              <w:r w:rsidRPr="00C26914">
                <w:rPr>
                  <w:rFonts w:ascii="Arial" w:hAnsi="Arial" w:cs="Arial"/>
                  <w:b w:val="0"/>
                  <w:bCs w:val="0"/>
                  <w:iCs/>
                  <w:kern w:val="0"/>
                  <w:sz w:val="20"/>
                  <w:szCs w:val="20"/>
                </w:rPr>
                <w:t>Barreca, S.</w:t>
              </w:r>
            </w:hyperlink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>, </w:t>
            </w:r>
            <w:hyperlink r:id="rId6" w:history="1">
              <w:r w:rsidRPr="00C26914">
                <w:rPr>
                  <w:rFonts w:ascii="Arial" w:hAnsi="Arial" w:cs="Arial"/>
                  <w:b w:val="0"/>
                  <w:bCs w:val="0"/>
                  <w:iCs/>
                  <w:kern w:val="0"/>
                  <w:sz w:val="20"/>
                  <w:szCs w:val="20"/>
                </w:rPr>
                <w:t>Orecchio, S.</w:t>
              </w:r>
            </w:hyperlink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>, </w:t>
            </w:r>
            <w:hyperlink r:id="rId7" w:history="1">
              <w:r w:rsidRPr="00C26914">
                <w:rPr>
                  <w:rFonts w:ascii="Arial" w:hAnsi="Arial" w:cs="Arial"/>
                  <w:b w:val="0"/>
                  <w:bCs w:val="0"/>
                  <w:iCs/>
                  <w:kern w:val="0"/>
                  <w:sz w:val="20"/>
                  <w:szCs w:val="20"/>
                </w:rPr>
                <w:t>Orecchio, S.</w:t>
              </w:r>
            </w:hyperlink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>, </w:t>
            </w:r>
            <w:hyperlink r:id="rId8" w:history="1">
              <w:r w:rsidRPr="00C26914">
                <w:rPr>
                  <w:rFonts w:ascii="Arial" w:hAnsi="Arial" w:cs="Arial"/>
                  <w:b w:val="0"/>
                  <w:bCs w:val="0"/>
                  <w:iCs/>
                  <w:kern w:val="0"/>
                  <w:sz w:val="20"/>
                  <w:szCs w:val="20"/>
                </w:rPr>
                <w:t>Abbate, I.</w:t>
              </w:r>
            </w:hyperlink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>, </w:t>
            </w:r>
            <w:proofErr w:type="spellStart"/>
            <w:r>
              <w:fldChar w:fldCharType="begin"/>
            </w:r>
            <w:r>
              <w:instrText>HYPERLINK "https://www.scopus.com/authid/detail.uri?authorId=6602306903"</w:instrText>
            </w:r>
            <w:r>
              <w:fldChar w:fldCharType="separate"/>
            </w:r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>Pellerito</w:t>
            </w:r>
            <w:proofErr w:type="spellEnd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>, C.</w:t>
            </w:r>
            <w:r>
              <w:fldChar w:fldCharType="end"/>
            </w:r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 xml:space="preserve"> </w:t>
            </w:r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  <w:lang w:val="en-GB"/>
              </w:rPr>
              <w:t xml:space="preserve">Macro and micro elements in traditional meals of Mediterranean diet: Determination, estimated intake by population, risk assessment and chemometric analysis (2023). </w:t>
            </w:r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  <w:lang w:val="en-US"/>
              </w:rPr>
              <w:t>Journal of Food Composition and Analysis, 2023, 123, 105541</w:t>
            </w:r>
          </w:p>
        </w:tc>
        <w:tc>
          <w:tcPr>
            <w:tcW w:w="1843" w:type="dxa"/>
          </w:tcPr>
          <w:p w14:paraId="6F45935E" w14:textId="77777777" w:rsidR="00741117" w:rsidRPr="00C26914" w:rsidRDefault="00741117" w:rsidP="00915173">
            <w:pPr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C26914"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  <w:t xml:space="preserve">ISSN </w:t>
            </w:r>
          </w:p>
          <w:p w14:paraId="5B336200" w14:textId="77777777" w:rsidR="00741117" w:rsidRPr="00C26914" w:rsidRDefault="00741117" w:rsidP="00915173">
            <w:pPr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C26914"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  <w:t>08891575</w:t>
            </w:r>
          </w:p>
          <w:p w14:paraId="5D4386B8" w14:textId="77777777" w:rsidR="00741117" w:rsidRPr="00C26914" w:rsidRDefault="00741117" w:rsidP="00915173">
            <w:pPr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C26914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doi.10.1016/jfca.2023105541</w:t>
            </w:r>
          </w:p>
        </w:tc>
      </w:tr>
      <w:tr w:rsidR="00741117" w:rsidRPr="00C26914" w14:paraId="6300262C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097822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lastRenderedPageBreak/>
              <w:t>45</w:t>
            </w:r>
          </w:p>
        </w:tc>
        <w:tc>
          <w:tcPr>
            <w:tcW w:w="7513" w:type="dxa"/>
            <w:shd w:val="clear" w:color="auto" w:fill="auto"/>
          </w:tcPr>
          <w:p w14:paraId="285269E7" w14:textId="77777777" w:rsidR="00741117" w:rsidRPr="00C26914" w:rsidRDefault="00741117" w:rsidP="00915173">
            <w:pPr>
              <w:pStyle w:val="Titolo1"/>
              <w:spacing w:before="0" w:after="0" w:afterAutospacing="0"/>
              <w:jc w:val="both"/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</w:pPr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 xml:space="preserve">Savoca, D., Barreca, S., Lo Coco, R., </w:t>
            </w:r>
            <w:proofErr w:type="spellStart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>Punginelli</w:t>
            </w:r>
            <w:proofErr w:type="spellEnd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 xml:space="preserve">, D., Orecchio, S., </w:t>
            </w:r>
            <w:proofErr w:type="spellStart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>Maccotta</w:t>
            </w:r>
            <w:proofErr w:type="spellEnd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 xml:space="preserve">, A. (2023). </w:t>
            </w:r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  <w:lang w:val="en-GB"/>
              </w:rPr>
              <w:t>Environmental aspect concerning phthalates contamination: analytical approaches and assessment of biomonitoring in the aquatic environment. Environments, 10(6), 99.</w:t>
            </w:r>
          </w:p>
        </w:tc>
        <w:tc>
          <w:tcPr>
            <w:tcW w:w="1843" w:type="dxa"/>
          </w:tcPr>
          <w:p w14:paraId="7CB57A34" w14:textId="77777777" w:rsidR="00741117" w:rsidRPr="00C26914" w:rsidRDefault="00741117" w:rsidP="00915173">
            <w:pPr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C26914"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  <w:t>ISSN 20763298</w:t>
            </w:r>
          </w:p>
          <w:p w14:paraId="591E0FCB" w14:textId="77777777" w:rsidR="00741117" w:rsidRPr="00C26914" w:rsidRDefault="00741117" w:rsidP="00915173">
            <w:pPr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</w:pPr>
          </w:p>
          <w:p w14:paraId="7150BA61" w14:textId="77777777" w:rsidR="00741117" w:rsidRPr="00C26914" w:rsidRDefault="00741117" w:rsidP="00915173">
            <w:pPr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C26914"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  <w:t>DOI</w:t>
            </w:r>
          </w:p>
          <w:p w14:paraId="410B210F" w14:textId="77777777" w:rsidR="00741117" w:rsidRPr="00C26914" w:rsidRDefault="00741117" w:rsidP="00915173">
            <w:pPr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C26914"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  <w:t>10.3390/environments10060099</w:t>
            </w:r>
          </w:p>
        </w:tc>
      </w:tr>
      <w:tr w:rsidR="00741117" w:rsidRPr="00C26914" w14:paraId="62927637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C54B24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7513" w:type="dxa"/>
            <w:shd w:val="clear" w:color="auto" w:fill="auto"/>
          </w:tcPr>
          <w:p w14:paraId="06E05FCD" w14:textId="77777777" w:rsidR="00741117" w:rsidRPr="00C26914" w:rsidRDefault="00741117" w:rsidP="00915173">
            <w:pPr>
              <w:pStyle w:val="Titolo1"/>
              <w:spacing w:before="0" w:after="225"/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</w:pPr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 xml:space="preserve">Di Gaudio, F., Barreca, S., &amp; Orecchio, S. (2023). </w:t>
            </w:r>
            <w:proofErr w:type="spellStart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  <w:lang w:val="en-GB"/>
              </w:rPr>
              <w:t>Diallyldimethylammonium</w:t>
            </w:r>
            <w:proofErr w:type="spellEnd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  <w:lang w:val="en-GB"/>
              </w:rPr>
              <w:t xml:space="preserve"> Chloride (DADMAC) in Water Treated with Poly-</w:t>
            </w:r>
            <w:proofErr w:type="spellStart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  <w:lang w:val="en-GB"/>
              </w:rPr>
              <w:t>Diallyldimethylammonium</w:t>
            </w:r>
            <w:proofErr w:type="spellEnd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  <w:lang w:val="en-GB"/>
              </w:rPr>
              <w:t xml:space="preserve"> Chloride (PDADMAC) by Reversed-Phase Ion-Pair Chromatography—Electrospray Ionization Mass Spectrometry. </w:t>
            </w:r>
            <w:proofErr w:type="spellStart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>Separations</w:t>
            </w:r>
            <w:proofErr w:type="spellEnd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>, 10(5), 311.</w:t>
            </w:r>
          </w:p>
        </w:tc>
        <w:tc>
          <w:tcPr>
            <w:tcW w:w="1843" w:type="dxa"/>
          </w:tcPr>
          <w:p w14:paraId="68C7E608" w14:textId="77777777" w:rsidR="00741117" w:rsidRPr="00C26914" w:rsidRDefault="00741117" w:rsidP="00915173">
            <w:pPr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C26914"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  <w:t xml:space="preserve">ISSN </w:t>
            </w:r>
          </w:p>
          <w:p w14:paraId="57D0A156" w14:textId="77777777" w:rsidR="00741117" w:rsidRPr="00C26914" w:rsidRDefault="00741117" w:rsidP="00915173">
            <w:pPr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C26914"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  <w:t>2297-8739</w:t>
            </w:r>
          </w:p>
          <w:p w14:paraId="79CA57AD" w14:textId="77777777" w:rsidR="00741117" w:rsidRPr="00C26914" w:rsidRDefault="00741117" w:rsidP="00915173">
            <w:pPr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C26914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doi.10.3390/separations10050311</w:t>
            </w:r>
          </w:p>
        </w:tc>
      </w:tr>
      <w:tr w:rsidR="00741117" w:rsidRPr="00C26914" w14:paraId="40897FA9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CE0B40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513" w:type="dxa"/>
            <w:shd w:val="clear" w:color="auto" w:fill="auto"/>
          </w:tcPr>
          <w:p w14:paraId="269265FA" w14:textId="77777777" w:rsidR="00741117" w:rsidRPr="00C26914" w:rsidRDefault="00741117" w:rsidP="00915173">
            <w:pPr>
              <w:pStyle w:val="Titolo1"/>
              <w:spacing w:before="0" w:after="225"/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</w:pPr>
            <w:proofErr w:type="spellStart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>Amorello</w:t>
            </w:r>
            <w:proofErr w:type="spellEnd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 xml:space="preserve">, D., Orecchio, S., Barreca, S., &amp; Orecchio, S. (2023). </w:t>
            </w:r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  <w:lang w:val="en-GB"/>
              </w:rPr>
              <w:t>Voltammetry for Monitoring Platinum, Palladium and Rhodium in Environmental and Food Matrices. </w:t>
            </w:r>
            <w:proofErr w:type="spellStart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>ChemistrySelect</w:t>
            </w:r>
            <w:proofErr w:type="spellEnd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>, 8(18).</w:t>
            </w:r>
          </w:p>
        </w:tc>
        <w:tc>
          <w:tcPr>
            <w:tcW w:w="1843" w:type="dxa"/>
          </w:tcPr>
          <w:p w14:paraId="595EE57C" w14:textId="77777777" w:rsidR="00741117" w:rsidRPr="00C26914" w:rsidRDefault="00741117" w:rsidP="00915173">
            <w:pPr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C26914">
              <w:rPr>
                <w:rFonts w:eastAsia="Microsoft YaHei"/>
                <w:color w:val="000000" w:themeColor="text1"/>
                <w:sz w:val="20"/>
                <w:szCs w:val="20"/>
                <w:lang w:eastAsia="zh-CN"/>
              </w:rPr>
              <w:t>ISSN</w:t>
            </w:r>
            <w:r w:rsidRPr="00C26914"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  <w:t>: 2365-6549</w:t>
            </w:r>
          </w:p>
          <w:p w14:paraId="2896B2B2" w14:textId="77777777" w:rsidR="00741117" w:rsidRPr="00C26914" w:rsidRDefault="00741117" w:rsidP="00915173">
            <w:pPr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</w:pPr>
          </w:p>
          <w:p w14:paraId="385218AD" w14:textId="77777777" w:rsidR="00741117" w:rsidRPr="00C26914" w:rsidRDefault="00741117" w:rsidP="00915173">
            <w:pPr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C26914"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  <w:t>doi.org/10.1002/</w:t>
            </w:r>
            <w:proofErr w:type="spellStart"/>
            <w:r w:rsidRPr="00C26914"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  <w:t>slct</w:t>
            </w:r>
            <w:proofErr w:type="spellEnd"/>
          </w:p>
        </w:tc>
      </w:tr>
      <w:tr w:rsidR="00741117" w:rsidRPr="00C26914" w14:paraId="0845C9DA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F355ED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513" w:type="dxa"/>
            <w:shd w:val="clear" w:color="auto" w:fill="auto"/>
          </w:tcPr>
          <w:p w14:paraId="133455A5" w14:textId="77777777" w:rsidR="00741117" w:rsidRPr="00C26914" w:rsidRDefault="00741117" w:rsidP="00915173">
            <w:pPr>
              <w:pStyle w:val="Titolo1"/>
              <w:spacing w:before="0" w:after="225"/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</w:pPr>
            <w:proofErr w:type="spellStart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>Amorello</w:t>
            </w:r>
            <w:proofErr w:type="spellEnd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 xml:space="preserve">, D., Indelicato, R., Barreca, S., Orecchio, S., &amp; Orecchio, S. (2022). </w:t>
            </w:r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  <w:lang w:val="en-GB"/>
              </w:rPr>
              <w:t>Analytical Method for Quantification of Several Phthalate Acid Esters by Gas Chromatography</w:t>
            </w:r>
            <w:r w:rsidRPr="00C26914">
              <w:rPr>
                <w:rFonts w:ascii="Cambria Math" w:hAnsi="Cambria Math" w:cs="Cambria Math"/>
                <w:b w:val="0"/>
                <w:bCs w:val="0"/>
                <w:iCs/>
                <w:kern w:val="0"/>
                <w:sz w:val="20"/>
                <w:szCs w:val="20"/>
                <w:lang w:val="en-GB"/>
              </w:rPr>
              <w:t>‐</w:t>
            </w:r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  <w:lang w:val="en-GB"/>
              </w:rPr>
              <w:t>Mass Spectrometry in Coffee Brew Samples. </w:t>
            </w:r>
            <w:proofErr w:type="spellStart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>ChemistryOpen</w:t>
            </w:r>
            <w:proofErr w:type="spellEnd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 xml:space="preserve">, 11(12), </w:t>
            </w:r>
          </w:p>
        </w:tc>
        <w:tc>
          <w:tcPr>
            <w:tcW w:w="1843" w:type="dxa"/>
          </w:tcPr>
          <w:p w14:paraId="59C647D2" w14:textId="77777777" w:rsidR="00741117" w:rsidRPr="00C26914" w:rsidRDefault="00741117" w:rsidP="00915173">
            <w:pPr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C26914"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  <w:t xml:space="preserve">ISSN </w:t>
            </w:r>
          </w:p>
          <w:p w14:paraId="26BE3BED" w14:textId="77777777" w:rsidR="00741117" w:rsidRPr="00C26914" w:rsidRDefault="00741117" w:rsidP="00915173">
            <w:pPr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21911363</w:t>
            </w:r>
          </w:p>
          <w:p w14:paraId="6B0DB781" w14:textId="77777777" w:rsidR="00741117" w:rsidRPr="00C26914" w:rsidRDefault="00741117" w:rsidP="00915173">
            <w:pPr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doi10.1002/open.202200082</w:t>
            </w:r>
          </w:p>
        </w:tc>
      </w:tr>
      <w:tr w:rsidR="00741117" w:rsidRPr="00C26914" w14:paraId="4B6C8A07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5D5894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7513" w:type="dxa"/>
            <w:shd w:val="clear" w:color="auto" w:fill="auto"/>
          </w:tcPr>
          <w:p w14:paraId="301C224C" w14:textId="77777777" w:rsidR="00741117" w:rsidRPr="00C26914" w:rsidRDefault="00741117" w:rsidP="00915173">
            <w:pPr>
              <w:pStyle w:val="Titolo1"/>
              <w:spacing w:before="0" w:after="225"/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  <w:lang w:val="en-GB"/>
              </w:rPr>
            </w:pPr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 xml:space="preserve">Orecchio Santino, </w:t>
            </w:r>
            <w:proofErr w:type="spellStart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>Amorello</w:t>
            </w:r>
            <w:proofErr w:type="spellEnd"/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 xml:space="preserve"> Diana, Indelicato Roberta, Barreca, Salvatore, Orecchio Silvia.  </w:t>
            </w:r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  <w:lang w:val="en-GB"/>
              </w:rPr>
              <w:t>A Short Review of Simple Analytical Methods for the Evaluation of PAHs and PAEs as Indoor Pollutants in House Dust Samples,  Atmosphere 2022, 13(11), 1799</w:t>
            </w:r>
          </w:p>
          <w:p w14:paraId="425C9341" w14:textId="77777777" w:rsidR="00741117" w:rsidRPr="00C26914" w:rsidRDefault="00741117" w:rsidP="0091517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7489EFB0" w14:textId="77777777" w:rsidR="00741117" w:rsidRPr="00C26914" w:rsidRDefault="00741117" w:rsidP="00915173">
            <w:pPr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C26914"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  <w:t xml:space="preserve">ISSN </w:t>
            </w:r>
          </w:p>
          <w:p w14:paraId="6ABD334A" w14:textId="77777777" w:rsidR="00741117" w:rsidRPr="00C26914" w:rsidRDefault="00741117" w:rsidP="00915173">
            <w:pPr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C26914"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  <w:t>2073-4433</w:t>
            </w:r>
          </w:p>
          <w:p w14:paraId="77657D90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  <w:p w14:paraId="0B8EFBCC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  <w:p w14:paraId="075E659A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doi.org/10.3390/atmos13111799</w:t>
            </w:r>
          </w:p>
        </w:tc>
      </w:tr>
      <w:tr w:rsidR="00741117" w:rsidRPr="00C26914" w14:paraId="0A9AB84E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F81A84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7513" w:type="dxa"/>
            <w:shd w:val="clear" w:color="auto" w:fill="auto"/>
          </w:tcPr>
          <w:p w14:paraId="521E09FA" w14:textId="77777777" w:rsidR="00741117" w:rsidRPr="00C26914" w:rsidRDefault="00741117" w:rsidP="009151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Salvatore Barreca, Maddalena Busetto, Carola Forni, Luisa Colzani, Laura Clerici, Daniela </w:t>
            </w:r>
            <w:proofErr w:type="spellStart"/>
            <w:proofErr w:type="gram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Daverio,Stefania</w:t>
            </w:r>
            <w:proofErr w:type="spellEnd"/>
            <w:proofErr w:type="gram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Balzamo, Elisa Calabretta, Massimo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Peleggi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and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Pierluisa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Dellavedova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Determination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of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Antibiotics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Pesticides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Herbicides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>,</w:t>
            </w:r>
          </w:p>
          <w:p w14:paraId="6571955C" w14:textId="77777777" w:rsidR="00741117" w:rsidRPr="00C26914" w:rsidRDefault="00741117" w:rsidP="009151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Fungicides and Hormones in Water Bodies in Italy in</w:t>
            </w:r>
          </w:p>
          <w:p w14:paraId="517BC695" w14:textId="77777777" w:rsidR="00741117" w:rsidRPr="00C26914" w:rsidRDefault="00741117" w:rsidP="009151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Occurrence with European Watch List Mechanism by Using an</w:t>
            </w:r>
          </w:p>
          <w:p w14:paraId="147E2C01" w14:textId="77777777" w:rsidR="00741117" w:rsidRPr="00C26914" w:rsidRDefault="00741117" w:rsidP="009151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UHPLC-MS/MS System: Method Validation, Quantification</w:t>
            </w:r>
          </w:p>
          <w:p w14:paraId="476AEF17" w14:textId="77777777" w:rsidR="00741117" w:rsidRPr="00C26914" w:rsidRDefault="00741117" w:rsidP="00915173">
            <w:pPr>
              <w:pStyle w:val="Titolo2"/>
              <w:spacing w:before="0"/>
              <w:jc w:val="both"/>
              <w:textAlignment w:val="center"/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</w:pPr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and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Evaluations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,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Pollutants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 2021, 1, 207–216.</w:t>
            </w:r>
          </w:p>
        </w:tc>
        <w:tc>
          <w:tcPr>
            <w:tcW w:w="1843" w:type="dxa"/>
          </w:tcPr>
          <w:p w14:paraId="6C631F31" w14:textId="77777777" w:rsidR="00741117" w:rsidRPr="00C26914" w:rsidRDefault="00741117" w:rsidP="00915173">
            <w:pPr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C26914"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  <w:t>ISSN</w:t>
            </w:r>
          </w:p>
          <w:p w14:paraId="31B092D6" w14:textId="77777777" w:rsidR="00741117" w:rsidRPr="00C26914" w:rsidRDefault="00741117" w:rsidP="00915173">
            <w:pPr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C26914">
              <w:rPr>
                <w:rFonts w:eastAsia="Microsoft YaHei"/>
                <w:bCs/>
                <w:color w:val="000000" w:themeColor="text1"/>
                <w:sz w:val="20"/>
                <w:szCs w:val="20"/>
                <w:lang w:eastAsia="zh-CN"/>
              </w:rPr>
              <w:t>2673-4672</w:t>
            </w:r>
          </w:p>
          <w:p w14:paraId="5DFDF548" w14:textId="77777777" w:rsidR="00741117" w:rsidRPr="00C26914" w:rsidRDefault="00741117" w:rsidP="00915173">
            <w:pPr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</w:p>
          <w:p w14:paraId="72B7A751" w14:textId="77777777" w:rsidR="00741117" w:rsidRPr="00C26914" w:rsidRDefault="00741117" w:rsidP="00915173">
            <w:pPr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C26914"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>DOI.org/10.3390/pollutants1040017</w:t>
            </w:r>
          </w:p>
        </w:tc>
      </w:tr>
      <w:tr w:rsidR="00741117" w:rsidRPr="00C26914" w14:paraId="24BD5A97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9D2EC6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7513" w:type="dxa"/>
            <w:shd w:val="clear" w:color="auto" w:fill="auto"/>
          </w:tcPr>
          <w:p w14:paraId="651842BC" w14:textId="77777777" w:rsidR="00741117" w:rsidRPr="00C26914" w:rsidRDefault="00741117" w:rsidP="00915173">
            <w:pPr>
              <w:pStyle w:val="Titolo2"/>
              <w:spacing w:before="0"/>
              <w:textAlignment w:val="center"/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</w:pPr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en-GB" w:eastAsia="it-IT"/>
              </w:rPr>
              <w:t xml:space="preserve">Salvatore Barreca , Carola Forni, Luisa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en-GB" w:eastAsia="it-IT"/>
              </w:rPr>
              <w:t>Colzani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en-GB" w:eastAsia="it-IT"/>
              </w:rPr>
              <w:t xml:space="preserve">, Laura Clerici, Daniela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en-GB" w:eastAsia="it-IT"/>
              </w:rPr>
              <w:t>Daverio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en-GB" w:eastAsia="it-IT"/>
              </w:rPr>
              <w:t xml:space="preserve"> and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en-GB" w:eastAsia="it-IT"/>
              </w:rPr>
              <w:t>Pierluisa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en-GB" w:eastAsia="it-IT"/>
              </w:rPr>
              <w:t xml:space="preserve"> Dellavedova </w:t>
            </w:r>
            <w:hyperlink r:id="rId9" w:tooltip="Show document details" w:history="1">
              <w:r w:rsidRPr="00C26914">
                <w:rPr>
                  <w:rFonts w:ascii="Arial" w:eastAsia="Times New Roman" w:hAnsi="Arial" w:cs="Arial"/>
                  <w:iCs/>
                  <w:color w:val="auto"/>
                  <w:sz w:val="20"/>
                  <w:szCs w:val="20"/>
                  <w:lang w:val="en-GB" w:eastAsia="it-IT"/>
                </w:rPr>
                <w:t xml:space="preserve">Study on the stability of antibiotics, pesticides and drugs in water by using a straightforward procedure applying </w:t>
              </w:r>
              <w:proofErr w:type="spellStart"/>
              <w:r w:rsidRPr="00C26914">
                <w:rPr>
                  <w:rFonts w:ascii="Arial" w:eastAsia="Times New Roman" w:hAnsi="Arial" w:cs="Arial"/>
                  <w:iCs/>
                  <w:color w:val="auto"/>
                  <w:sz w:val="20"/>
                  <w:szCs w:val="20"/>
                  <w:lang w:val="en-GB" w:eastAsia="it-IT"/>
                </w:rPr>
                <w:t>hplc</w:t>
              </w:r>
              <w:proofErr w:type="spellEnd"/>
              <w:r w:rsidRPr="00C26914">
                <w:rPr>
                  <w:rFonts w:ascii="Arial" w:eastAsia="Times New Roman" w:hAnsi="Arial" w:cs="Arial"/>
                  <w:iCs/>
                  <w:color w:val="auto"/>
                  <w:sz w:val="20"/>
                  <w:szCs w:val="20"/>
                  <w:lang w:val="en-GB" w:eastAsia="it-IT"/>
                </w:rPr>
                <w:t>-mass spectrometric determination for analytical purposes</w:t>
              </w:r>
            </w:hyperlink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en-GB" w:eastAsia="it-IT"/>
              </w:rPr>
              <w:t xml:space="preserve">.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Separations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 2021, 8, 179</w:t>
            </w:r>
          </w:p>
        </w:tc>
        <w:tc>
          <w:tcPr>
            <w:tcW w:w="1843" w:type="dxa"/>
          </w:tcPr>
          <w:p w14:paraId="6EC51A35" w14:textId="77777777" w:rsidR="00741117" w:rsidRPr="00C26914" w:rsidRDefault="00741117" w:rsidP="00915173">
            <w:pPr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C26914"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>ISSN22978739</w:t>
            </w:r>
          </w:p>
          <w:p w14:paraId="1A8B6362" w14:textId="77777777" w:rsidR="00741117" w:rsidRPr="00C26914" w:rsidRDefault="00741117" w:rsidP="00915173">
            <w:pPr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C26914"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>DOI</w:t>
            </w:r>
          </w:p>
          <w:p w14:paraId="70707174" w14:textId="77777777" w:rsidR="00741117" w:rsidRPr="00C26914" w:rsidRDefault="00741117" w:rsidP="00915173">
            <w:pPr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C26914"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>10.3390/separations8100179</w:t>
            </w:r>
          </w:p>
        </w:tc>
      </w:tr>
      <w:tr w:rsidR="00741117" w:rsidRPr="00C26914" w14:paraId="6AD6ECDD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49189E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lastRenderedPageBreak/>
              <w:t>38</w:t>
            </w:r>
          </w:p>
        </w:tc>
        <w:tc>
          <w:tcPr>
            <w:tcW w:w="7513" w:type="dxa"/>
            <w:shd w:val="clear" w:color="auto" w:fill="auto"/>
          </w:tcPr>
          <w:p w14:paraId="02421D00" w14:textId="77777777" w:rsidR="00741117" w:rsidRPr="00C26914" w:rsidRDefault="00741117" w:rsidP="00915173">
            <w:pPr>
              <w:pStyle w:val="Titolo2"/>
              <w:spacing w:before="0"/>
              <w:textAlignment w:val="center"/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en-GB" w:eastAsia="it-IT"/>
              </w:rPr>
            </w:pPr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Dario Savoca, Raffaella Melfi, Antonio Palumbo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Piccionello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, Salvatore Barreca, Silvestre Buscemi, Vincenzo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Arizza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, Marco Arculeo, Andrea Pace. </w:t>
            </w:r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en-GB" w:eastAsia="it-IT"/>
              </w:rPr>
              <w:t xml:space="preserve">Presence and biodistribution of Perfluorooctanoic Acid (PFOA) in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en-GB" w:eastAsia="it-IT"/>
              </w:rPr>
              <w:t>Paracentrotus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en-GB" w:eastAsia="it-IT"/>
              </w:rPr>
              <w:t xml:space="preserve"> lividus highlight its potential application for environmental biomonitoring</w:t>
            </w:r>
          </w:p>
          <w:p w14:paraId="3D5F33EF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Sceintific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Report 2021, 11(1), 18763</w:t>
            </w:r>
          </w:p>
        </w:tc>
        <w:tc>
          <w:tcPr>
            <w:tcW w:w="1843" w:type="dxa"/>
          </w:tcPr>
          <w:p w14:paraId="085834BE" w14:textId="77777777" w:rsidR="00741117" w:rsidRPr="00C26914" w:rsidRDefault="00741117" w:rsidP="00915173">
            <w:pPr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C26914"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>ISSN 20452322</w:t>
            </w:r>
          </w:p>
          <w:p w14:paraId="3AEC0A22" w14:textId="77777777" w:rsidR="00741117" w:rsidRPr="00C26914" w:rsidRDefault="00741117" w:rsidP="00915173">
            <w:pPr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C26914"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>DOI</w:t>
            </w:r>
          </w:p>
          <w:p w14:paraId="0C4D7B2B" w14:textId="77777777" w:rsidR="00741117" w:rsidRPr="00C26914" w:rsidRDefault="00741117" w:rsidP="00915173">
            <w:pPr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C26914"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>10.1038/s41598-021-98284-2</w:t>
            </w:r>
          </w:p>
          <w:p w14:paraId="137AD8AC" w14:textId="77777777" w:rsidR="00741117" w:rsidRPr="00C26914" w:rsidRDefault="00741117" w:rsidP="00915173">
            <w:pPr>
              <w:pStyle w:val="Titolo2"/>
              <w:spacing w:before="0"/>
              <w:textAlignment w:val="center"/>
              <w:rPr>
                <w:rFonts w:cs="Arial"/>
                <w:bCs/>
                <w:color w:val="000000" w:themeColor="text1"/>
                <w:sz w:val="20"/>
                <w:szCs w:val="20"/>
                <w:shd w:val="clear" w:color="auto" w:fill="FFFFFF"/>
                <w:lang w:val="it-IT" w:eastAsia="zh-CN"/>
              </w:rPr>
            </w:pPr>
          </w:p>
        </w:tc>
      </w:tr>
      <w:tr w:rsidR="00741117" w:rsidRPr="00C26914" w14:paraId="43F8F07E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49C4D5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7513" w:type="dxa"/>
            <w:shd w:val="clear" w:color="auto" w:fill="auto"/>
          </w:tcPr>
          <w:p w14:paraId="7311049B" w14:textId="77777777" w:rsidR="00741117" w:rsidRPr="00C26914" w:rsidRDefault="00741117" w:rsidP="00915173">
            <w:pPr>
              <w:pStyle w:val="Titolo2"/>
              <w:spacing w:before="0"/>
              <w:textAlignment w:val="center"/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</w:pPr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Livia Gómez, Magdalena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Niegowska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, Anna Navarro, Luca Amendola, Augustine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Arukwe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, Selim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Ait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-Aissa, Stefania Balzamo, Salvatore Barreca,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Shimshon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 Belkin, Michal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Bittner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,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Ludek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Blaha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, Sebastian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Buchinger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, Maddalena Busetto, Mario Carere, Luisa Colzani,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Pierluisa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 Dellavedova, Nancy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Denslow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, Beate I Escher, Christer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Hogstrand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, Essa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Ahsan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 Khan, Maria König, Kevin J Kroll, Ines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Lacchetti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, Emmanuelle Maillot-Marechal,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Liat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 Moscovici, Monica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Potalivo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, Isabella Sanseverino, Ricardo Santos, Andrea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Schifferli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, Rita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Schlichting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, Susanna Sforzini,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Eszter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 Simon,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Etai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Shpigel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, Stephen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Sturzenbaum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, Etienne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Vermeirssen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, Aldo Viarengo, Inge Werner, Teresa Lettieri. </w:t>
            </w:r>
          </w:p>
          <w:p w14:paraId="6EEA975B" w14:textId="77777777" w:rsidR="00741117" w:rsidRPr="00C26914" w:rsidRDefault="00741117" w:rsidP="00915173">
            <w:pPr>
              <w:pStyle w:val="Titolo2"/>
              <w:spacing w:before="0"/>
              <w:textAlignment w:val="center"/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en-GB" w:eastAsia="it-IT"/>
              </w:rPr>
            </w:pP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en-GB" w:eastAsia="it-IT"/>
              </w:rPr>
              <w:t>Estrogenicity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en-GB" w:eastAsia="it-IT"/>
              </w:rPr>
              <w:t xml:space="preserve"> of chemical mixtures revealed by a panel of bioassay. </w:t>
            </w:r>
            <w:hyperlink r:id="rId10" w:tooltip="Go to Science of The Total Environment on ScienceDirect" w:history="1">
              <w:r w:rsidRPr="00C26914">
                <w:rPr>
                  <w:rFonts w:ascii="Arial" w:eastAsia="Times New Roman" w:hAnsi="Arial" w:cs="Arial"/>
                  <w:iCs/>
                  <w:color w:val="auto"/>
                  <w:sz w:val="20"/>
                  <w:szCs w:val="20"/>
                  <w:lang w:val="en-GB" w:eastAsia="it-IT"/>
                </w:rPr>
                <w:t>Science of The Total Environment</w:t>
              </w:r>
            </w:hyperlink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en-GB" w:eastAsia="it-IT"/>
              </w:rPr>
              <w:t xml:space="preserve">  2021, 147284 </w:t>
            </w:r>
            <w:hyperlink r:id="rId11" w:history="1">
              <w:r w:rsidRPr="00C26914">
                <w:rPr>
                  <w:rFonts w:ascii="Arial" w:eastAsia="Times New Roman" w:hAnsi="Arial" w:cs="Arial"/>
                  <w:iCs/>
                  <w:color w:val="auto"/>
                  <w:sz w:val="20"/>
                  <w:szCs w:val="20"/>
                  <w:lang w:val="en-GB" w:eastAsia="it-IT"/>
                </w:rPr>
                <w:t>In Press, Journal Science of the total environment  Pre-proof</w:t>
              </w:r>
            </w:hyperlink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en-GB" w:eastAsia="it-IT"/>
              </w:rPr>
              <w:t xml:space="preserve"> </w:t>
            </w:r>
            <w:hyperlink r:id="rId12" w:tgtFrame="_blank" w:tooltip="Persistent link using digital object identifier" w:history="1">
              <w:r w:rsidRPr="00C26914">
                <w:rPr>
                  <w:rFonts w:ascii="Arial" w:eastAsia="Times New Roman" w:hAnsi="Arial" w:cs="Arial"/>
                  <w:iCs/>
                  <w:color w:val="auto"/>
                  <w:sz w:val="20"/>
                  <w:szCs w:val="20"/>
                  <w:lang w:val="en-GB" w:eastAsia="it-IT"/>
                </w:rPr>
                <w:t>doi.org/10.1016/j.scitotenv.2021.147284</w:t>
              </w:r>
            </w:hyperlink>
          </w:p>
        </w:tc>
        <w:tc>
          <w:tcPr>
            <w:tcW w:w="1843" w:type="dxa"/>
          </w:tcPr>
          <w:p w14:paraId="38BD7160" w14:textId="77777777" w:rsidR="00741117" w:rsidRPr="00C26914" w:rsidRDefault="00741117" w:rsidP="00915173">
            <w:pPr>
              <w:pStyle w:val="Titolo2"/>
              <w:spacing w:before="0"/>
              <w:textAlignment w:val="center"/>
              <w:rPr>
                <w:rFonts w:cs="Arial"/>
                <w:bCs/>
                <w:color w:val="000000" w:themeColor="text1"/>
                <w:sz w:val="20"/>
                <w:szCs w:val="20"/>
                <w:shd w:val="clear" w:color="auto" w:fill="FFFFFF"/>
                <w:lang w:val="it-IT" w:eastAsia="zh-CN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  <w:lang w:val="it-IT" w:eastAsia="zh-CN"/>
              </w:rPr>
              <w:t xml:space="preserve">ISSN </w:t>
            </w:r>
          </w:p>
          <w:p w14:paraId="56B33854" w14:textId="77777777" w:rsidR="00741117" w:rsidRPr="00C26914" w:rsidRDefault="00741117" w:rsidP="00915173">
            <w:pPr>
              <w:pStyle w:val="Titolo2"/>
              <w:spacing w:before="0"/>
              <w:textAlignment w:val="center"/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00489697</w:t>
            </w:r>
          </w:p>
          <w:p w14:paraId="3484E128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</w:p>
          <w:p w14:paraId="68BE91EC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DOI</w:t>
            </w:r>
          </w:p>
          <w:p w14:paraId="71F0F521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10.1016/j.scitotenv.2021.147284</w:t>
            </w:r>
          </w:p>
        </w:tc>
      </w:tr>
      <w:tr w:rsidR="00741117" w:rsidRPr="00C26914" w14:paraId="7C7F8056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2EF534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7513" w:type="dxa"/>
            <w:shd w:val="clear" w:color="auto" w:fill="auto"/>
          </w:tcPr>
          <w:p w14:paraId="6481A727" w14:textId="77777777" w:rsidR="00741117" w:rsidRPr="00C26914" w:rsidRDefault="00741117" w:rsidP="00915173">
            <w:pPr>
              <w:pStyle w:val="Titolo2"/>
              <w:spacing w:before="0"/>
              <w:textAlignment w:val="center"/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</w:pPr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Salvatore Barreca, Salvatore La Bella, Antonella Maggio, Mario Licata, Silvestre Buscemi, Claudio Leto, Andrea Pace, Teresa Tuttolomondo</w:t>
            </w:r>
          </w:p>
          <w:p w14:paraId="5CF66626" w14:textId="77777777" w:rsidR="00741117" w:rsidRPr="00C26914" w:rsidRDefault="00741117" w:rsidP="00915173">
            <w:pPr>
              <w:pStyle w:val="Titolo2"/>
              <w:spacing w:before="0"/>
              <w:textAlignment w:val="center"/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</w:pPr>
            <w:hyperlink r:id="rId13" w:history="1">
              <w:r w:rsidRPr="00C26914">
                <w:rPr>
                  <w:rFonts w:ascii="Arial" w:eastAsia="Times New Roman" w:hAnsi="Arial" w:cs="Arial"/>
                  <w:iCs/>
                  <w:color w:val="auto"/>
                  <w:sz w:val="20"/>
                  <w:szCs w:val="20"/>
                  <w:lang w:val="en-GB" w:eastAsia="it-IT"/>
                </w:rPr>
                <w:t>Flavouring Extra-Virgin Olive Oil with Aromatic and Medicinal Plants Essential Oils Stabilizes Oleic Acid Composition during Photo-Oxidative Stress</w:t>
              </w:r>
            </w:hyperlink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en-GB" w:eastAsia="it-IT"/>
              </w:rPr>
              <w:t xml:space="preserve">. </w:t>
            </w:r>
            <w:proofErr w:type="spellStart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>Agriculture</w:t>
            </w:r>
            <w:proofErr w:type="spellEnd"/>
            <w:r w:rsidRPr="00C26914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val="it-IT" w:eastAsia="it-IT"/>
              </w:rPr>
              <w:t xml:space="preserve"> 11 (3), 266 (2021)</w:t>
            </w:r>
          </w:p>
        </w:tc>
        <w:tc>
          <w:tcPr>
            <w:tcW w:w="1843" w:type="dxa"/>
          </w:tcPr>
          <w:p w14:paraId="73B9979E" w14:textId="77777777" w:rsidR="00741117" w:rsidRPr="00C26914" w:rsidRDefault="00741117" w:rsidP="00915173">
            <w:pPr>
              <w:pStyle w:val="Titolo2"/>
              <w:spacing w:before="0"/>
              <w:textAlignment w:val="center"/>
              <w:rPr>
                <w:rFonts w:cs="Arial"/>
                <w:bCs/>
                <w:color w:val="000000" w:themeColor="text1"/>
                <w:sz w:val="20"/>
                <w:szCs w:val="20"/>
                <w:shd w:val="clear" w:color="auto" w:fill="FFFFFF"/>
                <w:lang w:val="it-IT" w:eastAsia="zh-CN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  <w:lang w:val="it-IT" w:eastAsia="zh-CN"/>
              </w:rPr>
              <w:t xml:space="preserve">ISSN </w:t>
            </w:r>
          </w:p>
          <w:p w14:paraId="31FA841B" w14:textId="77777777" w:rsidR="00741117" w:rsidRPr="00C26914" w:rsidRDefault="00741117" w:rsidP="00915173">
            <w:pPr>
              <w:pStyle w:val="Titolo2"/>
              <w:spacing w:before="0"/>
              <w:textAlignment w:val="center"/>
              <w:rPr>
                <w:rFonts w:cs="Arial"/>
                <w:bCs/>
                <w:color w:val="000000" w:themeColor="text1"/>
                <w:sz w:val="20"/>
                <w:szCs w:val="20"/>
                <w:shd w:val="clear" w:color="auto" w:fill="FFFFFF"/>
                <w:lang w:val="it-IT" w:eastAsia="zh-CN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  <w:lang w:val="it-IT" w:eastAsia="zh-CN"/>
              </w:rPr>
              <w:t>20770472</w:t>
            </w:r>
          </w:p>
          <w:p w14:paraId="72AAD573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</w:p>
          <w:p w14:paraId="1ECB8E39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DOI</w:t>
            </w:r>
          </w:p>
          <w:p w14:paraId="021BD47D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10.3390/agriculture11030266</w:t>
            </w:r>
          </w:p>
          <w:p w14:paraId="00B3603C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741117" w:rsidRPr="00C26914" w14:paraId="18D83638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6B7054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7513" w:type="dxa"/>
            <w:shd w:val="clear" w:color="auto" w:fill="auto"/>
          </w:tcPr>
          <w:p w14:paraId="2EC10E60" w14:textId="77777777" w:rsidR="00741117" w:rsidRPr="00C26914" w:rsidRDefault="00741117" w:rsidP="00915173">
            <w:pPr>
              <w:pStyle w:val="Corpotesto"/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>Barreca, S., Busetto, M., Colzani, L., Clerici, L., Marchesi, V., Tremolada, L., Daverio, D &amp; Dellavedova, P.</w:t>
            </w:r>
          </w:p>
          <w:p w14:paraId="3F5133C5" w14:textId="77777777" w:rsidR="00741117" w:rsidRPr="00C26914" w:rsidRDefault="00741117" w:rsidP="00915173">
            <w:pPr>
              <w:pStyle w:val="Corpotesto"/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Hyphenated high performance liquid chromatography–tandem mass spectrometry techniques for the determination of perfluorinated alkylated substances in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Lombardia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 region in Italy, profile levels and assessment: One year of monitoring activities during 2018. 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Separations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>, 7(1), 17 (2020).</w:t>
            </w:r>
          </w:p>
        </w:tc>
        <w:tc>
          <w:tcPr>
            <w:tcW w:w="1843" w:type="dxa"/>
          </w:tcPr>
          <w:p w14:paraId="293BDD91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ISSN</w:t>
            </w:r>
          </w:p>
          <w:p w14:paraId="78AFC4B6" w14:textId="77777777" w:rsidR="00741117" w:rsidRPr="00C26914" w:rsidRDefault="00741117" w:rsidP="00915173">
            <w:pPr>
              <w:shd w:val="clear" w:color="auto" w:fill="FFFFFF"/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C26914"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>22978739</w:t>
            </w:r>
          </w:p>
          <w:p w14:paraId="0A1A6D6F" w14:textId="77777777" w:rsidR="00741117" w:rsidRPr="00C26914" w:rsidRDefault="00741117" w:rsidP="00915173">
            <w:pPr>
              <w:shd w:val="clear" w:color="auto" w:fill="FFFFFF"/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</w:p>
          <w:p w14:paraId="32E503C8" w14:textId="77777777" w:rsidR="00741117" w:rsidRPr="00C26914" w:rsidRDefault="00741117" w:rsidP="00915173">
            <w:pPr>
              <w:pStyle w:val="Titolo2"/>
              <w:spacing w:before="0"/>
              <w:textAlignment w:val="center"/>
              <w:rPr>
                <w:rFonts w:cs="Arial"/>
                <w:bCs/>
                <w:color w:val="000000" w:themeColor="text1"/>
                <w:sz w:val="20"/>
                <w:szCs w:val="20"/>
                <w:shd w:val="clear" w:color="auto" w:fill="FFFFFF"/>
                <w:lang w:val="it-IT" w:eastAsia="zh-CN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  <w:lang w:val="it-IT" w:eastAsia="zh-CN"/>
              </w:rPr>
              <w:t>DOI</w:t>
            </w:r>
          </w:p>
          <w:p w14:paraId="16CEDBF0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  <w:lang w:eastAsia="zh-CN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10.3390/separations7010017</w:t>
            </w:r>
          </w:p>
        </w:tc>
      </w:tr>
      <w:tr w:rsidR="00741117" w:rsidRPr="00C26914" w14:paraId="4F690E1A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A4C661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513" w:type="dxa"/>
            <w:shd w:val="clear" w:color="auto" w:fill="auto"/>
          </w:tcPr>
          <w:p w14:paraId="015B4E62" w14:textId="77777777" w:rsidR="00741117" w:rsidRPr="00C26914" w:rsidRDefault="00741117" w:rsidP="00915173">
            <w:pPr>
              <w:pStyle w:val="Corpotesto"/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Santino Orecchio, Diana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Amorello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>, Salvatore Barreca.</w:t>
            </w:r>
          </w:p>
          <w:p w14:paraId="26DAC298" w14:textId="77777777" w:rsidR="00741117" w:rsidRPr="00C26914" w:rsidRDefault="00741117" w:rsidP="00915173">
            <w:pPr>
              <w:pStyle w:val="Corpotesto"/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Chapter 7, </w:t>
            </w:r>
            <w:hyperlink r:id="rId14" w:history="1">
              <w:r w:rsidRPr="00C26914">
                <w:rPr>
                  <w:rFonts w:ascii="Arial" w:hAnsi="Arial" w:cs="Arial"/>
                  <w:iCs/>
                  <w:sz w:val="20"/>
                  <w:szCs w:val="20"/>
                  <w:lang w:val="en-GB"/>
                </w:rPr>
                <w:t>Analysis of Contaminants in Beverages</w:t>
              </w:r>
            </w:hyperlink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, Quality Control in the Beverage Industry.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Academic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Press 2019</w:t>
            </w:r>
          </w:p>
        </w:tc>
        <w:tc>
          <w:tcPr>
            <w:tcW w:w="1843" w:type="dxa"/>
          </w:tcPr>
          <w:p w14:paraId="31681584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ISBN</w:t>
            </w:r>
          </w:p>
          <w:p w14:paraId="010E3532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978-012816681-9</w:t>
            </w:r>
          </w:p>
          <w:p w14:paraId="191B7EE5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4EDFCA1B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DOI</w:t>
            </w:r>
          </w:p>
          <w:p w14:paraId="7A595043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10.1016/B978-0-12-816681-9.00007-2</w:t>
            </w:r>
          </w:p>
        </w:tc>
      </w:tr>
      <w:tr w:rsidR="00741117" w:rsidRPr="00C26914" w14:paraId="3342216D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4EEDB7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7513" w:type="dxa"/>
            <w:shd w:val="clear" w:color="auto" w:fill="auto"/>
          </w:tcPr>
          <w:p w14:paraId="4B023908" w14:textId="77777777" w:rsidR="00741117" w:rsidRPr="00C26914" w:rsidRDefault="00741117" w:rsidP="00915173">
            <w:pPr>
              <w:pStyle w:val="Corpotesto"/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Salvatore Barreca, Maddalena Busetto, Luisa Colzani, Laura Clerici, Daniela Daverio,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Pierluisa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Dellavedova, Stefania Balzamo, Elisa Calabretta, Vanessa Ubaldi.</w:t>
            </w:r>
          </w:p>
          <w:p w14:paraId="2F52C08C" w14:textId="77777777" w:rsidR="00741117" w:rsidRPr="00C26914" w:rsidRDefault="00741117" w:rsidP="00915173">
            <w:pPr>
              <w:pStyle w:val="Corpotesto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Determination of estrogenic endocrine disruptors in water at sub-ng L−1 levels in compliance with Decision 2015/495/EU using offline-online solid phase extraction concentration coupled with high performance liquid chromatography-tandem mass spectrometry 147, Microchemical Journal, 2019, 1186-1191</w:t>
            </w:r>
          </w:p>
        </w:tc>
        <w:tc>
          <w:tcPr>
            <w:tcW w:w="1843" w:type="dxa"/>
          </w:tcPr>
          <w:p w14:paraId="14B19021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ISSN</w:t>
            </w:r>
          </w:p>
          <w:p w14:paraId="7AF31096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0026265X</w:t>
            </w:r>
          </w:p>
          <w:p w14:paraId="59D03916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242ADEBB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DOI</w:t>
            </w:r>
          </w:p>
          <w:p w14:paraId="1BAF6854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10.1016/j.microc.2019.04.030</w:t>
            </w:r>
          </w:p>
        </w:tc>
      </w:tr>
      <w:tr w:rsidR="00741117" w:rsidRPr="00C26914" w14:paraId="34BD9DDA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09344F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lastRenderedPageBreak/>
              <w:t>32</w:t>
            </w:r>
          </w:p>
        </w:tc>
        <w:tc>
          <w:tcPr>
            <w:tcW w:w="7513" w:type="dxa"/>
            <w:shd w:val="clear" w:color="auto" w:fill="auto"/>
          </w:tcPr>
          <w:p w14:paraId="7B2868C7" w14:textId="77777777" w:rsidR="00741117" w:rsidRPr="00C26914" w:rsidRDefault="00741117" w:rsidP="00915173">
            <w:pPr>
              <w:pStyle w:val="Corpotesto"/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Maggio, A., Barreca, S., Orecchio, S. </w:t>
            </w:r>
          </w:p>
          <w:p w14:paraId="58488F54" w14:textId="77777777" w:rsidR="00741117" w:rsidRPr="00C26914" w:rsidRDefault="00741117" w:rsidP="00915173">
            <w:pPr>
              <w:pStyle w:val="Corpotesto"/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Review on chemical composition of gluten-free food for celiac people. </w:t>
            </w: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(2019) Integrative Food,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Nutrition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and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Metabolism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2AF7F3A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ISSN</w:t>
            </w:r>
          </w:p>
          <w:p w14:paraId="51B0BB9F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20568339</w:t>
            </w:r>
          </w:p>
          <w:p w14:paraId="041A9DCE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0C248F8D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DOI</w:t>
            </w:r>
          </w:p>
          <w:p w14:paraId="71A3D209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10.15761/IFNM.1000242</w:t>
            </w:r>
          </w:p>
        </w:tc>
      </w:tr>
      <w:tr w:rsidR="00741117" w:rsidRPr="00C26914" w14:paraId="14418E0B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D9453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7513" w:type="dxa"/>
            <w:shd w:val="clear" w:color="auto" w:fill="auto"/>
          </w:tcPr>
          <w:p w14:paraId="46103614" w14:textId="77777777" w:rsidR="00741117" w:rsidRPr="00C26914" w:rsidRDefault="00741117" w:rsidP="00915173">
            <w:pPr>
              <w:pStyle w:val="Titolo1"/>
              <w:shd w:val="clear" w:color="auto" w:fill="FFFFFF"/>
              <w:spacing w:before="0" w:after="0"/>
              <w:jc w:val="both"/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</w:pPr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 xml:space="preserve">Barreca, S., Busetto, M., Vitelli, M., Colzani, M., Clerici, L., Dellavedova, P. </w:t>
            </w:r>
            <w:hyperlink r:id="rId15" w:history="1">
              <w:r w:rsidRPr="00C26914">
                <w:rPr>
                  <w:rFonts w:ascii="Arial" w:hAnsi="Arial" w:cs="Arial"/>
                  <w:b w:val="0"/>
                  <w:bCs w:val="0"/>
                  <w:iCs/>
                  <w:kern w:val="0"/>
                  <w:sz w:val="20"/>
                  <w:szCs w:val="20"/>
                </w:rPr>
                <w:t>Determinazione degli interferenti endocrini estrogeni a livelli di ng/L in campioni di acqua secondo la decisione 2015/495/EU</w:t>
              </w:r>
            </w:hyperlink>
            <w:r w:rsidRPr="00C26914">
              <w:rPr>
                <w:rFonts w:ascii="Arial" w:hAnsi="Arial" w:cs="Arial"/>
                <w:b w:val="0"/>
                <w:bCs w:val="0"/>
                <w:iCs/>
                <w:kern w:val="0"/>
                <w:sz w:val="20"/>
                <w:szCs w:val="20"/>
              </w:rPr>
              <w:t xml:space="preserve">. (2018) BEA </w:t>
            </w:r>
          </w:p>
        </w:tc>
        <w:tc>
          <w:tcPr>
            <w:tcW w:w="1843" w:type="dxa"/>
          </w:tcPr>
          <w:p w14:paraId="76F775C1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 xml:space="preserve">ISSN </w:t>
            </w:r>
          </w:p>
          <w:p w14:paraId="0E6D5AD0" w14:textId="77777777" w:rsidR="00741117" w:rsidRPr="00C26914" w:rsidRDefault="00741117" w:rsidP="00915173">
            <w:pPr>
              <w:shd w:val="clear" w:color="auto" w:fill="FFFFFF"/>
              <w:rPr>
                <w:rFonts w:eastAsia="Microsoft YaHei" w:cs="Arial"/>
                <w:b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0393-2796</w:t>
            </w:r>
          </w:p>
        </w:tc>
      </w:tr>
      <w:tr w:rsidR="00741117" w:rsidRPr="00C26914" w14:paraId="297711EA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F3037B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513" w:type="dxa"/>
            <w:shd w:val="clear" w:color="auto" w:fill="auto"/>
          </w:tcPr>
          <w:p w14:paraId="52D94419" w14:textId="77777777" w:rsidR="00741117" w:rsidRPr="00C26914" w:rsidRDefault="00741117" w:rsidP="00915173">
            <w:pPr>
              <w:pStyle w:val="Corpotesto"/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Barreca, S., Busetto, M., Vitelli, M., Colzani, M., Clerici, L., Dellavedova, P. </w:t>
            </w:r>
          </w:p>
          <w:p w14:paraId="741658AF" w14:textId="77777777" w:rsidR="00741117" w:rsidRPr="00C26914" w:rsidRDefault="00741117" w:rsidP="00915173">
            <w:pPr>
              <w:pStyle w:val="Corpotesto"/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Online Solid-Phase Extraction LC-MS/MS: A Rapid and Valid Method for the Determination of Perfluorinated Compounds at Sub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ng·L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 Level in Natural Water. </w:t>
            </w: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(2018) Journal of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Chemistry</w:t>
            </w:r>
            <w:proofErr w:type="spellEnd"/>
          </w:p>
        </w:tc>
        <w:tc>
          <w:tcPr>
            <w:tcW w:w="1843" w:type="dxa"/>
          </w:tcPr>
          <w:p w14:paraId="1855171B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ISSN</w:t>
            </w:r>
          </w:p>
          <w:p w14:paraId="13641F15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20909063</w:t>
            </w:r>
          </w:p>
          <w:p w14:paraId="03092BEB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11E68E32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DOI</w:t>
            </w:r>
          </w:p>
          <w:p w14:paraId="54E9D401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10.1155/2018/3780825</w:t>
            </w:r>
          </w:p>
        </w:tc>
      </w:tr>
      <w:tr w:rsidR="00741117" w:rsidRPr="00C32DF1" w14:paraId="23156D12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F718E5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513" w:type="dxa"/>
            <w:shd w:val="clear" w:color="auto" w:fill="auto"/>
          </w:tcPr>
          <w:p w14:paraId="3D82EFB2" w14:textId="77777777" w:rsidR="00741117" w:rsidRPr="00C26914" w:rsidRDefault="00741117" w:rsidP="00915173">
            <w:pPr>
              <w:pStyle w:val="Corpotesto"/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Savoca, D., Arculeo, M., Barreca, S., Buscemi, S., Caracappa, S., Gentile, A., Persichetti M.GF, Pace, A. </w:t>
            </w:r>
          </w:p>
          <w:p w14:paraId="633245B8" w14:textId="77777777" w:rsidR="00741117" w:rsidRPr="00C26914" w:rsidRDefault="00741117" w:rsidP="00915173">
            <w:pPr>
              <w:pStyle w:val="Corpotesto"/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Chasing phthalates in tissues of marine turtles from the </w:t>
            </w:r>
            <w:proofErr w:type="gramStart"/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Mediterranean sea</w:t>
            </w:r>
            <w:proofErr w:type="gramEnd"/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. </w:t>
            </w: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Marine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Pollution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Bulletin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>, 127, (2018), 165-169</w:t>
            </w:r>
          </w:p>
        </w:tc>
        <w:tc>
          <w:tcPr>
            <w:tcW w:w="1843" w:type="dxa"/>
          </w:tcPr>
          <w:p w14:paraId="1AA99DAE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ISSN</w:t>
            </w:r>
          </w:p>
          <w:p w14:paraId="7812DD05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0025326X</w:t>
            </w:r>
          </w:p>
          <w:p w14:paraId="06B60D98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  <w:p w14:paraId="11342E9A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DOI</w:t>
            </w:r>
          </w:p>
          <w:p w14:paraId="19EC8E22" w14:textId="77777777" w:rsidR="00741117" w:rsidRPr="00C26914" w:rsidRDefault="00741117" w:rsidP="00915173">
            <w:pPr>
              <w:shd w:val="clear" w:color="auto" w:fill="FFFFFF"/>
              <w:rPr>
                <w:rFonts w:eastAsia="Microsoft YaHei" w:cs="Arial"/>
                <w:b/>
                <w:color w:val="000000" w:themeColor="text1"/>
                <w:sz w:val="20"/>
                <w:szCs w:val="20"/>
                <w:shd w:val="clear" w:color="auto" w:fill="FFFFFF"/>
                <w:lang w:val="en-GB" w:eastAsia="zh-CN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10.1016/j.marpolbul.2017.11.069</w:t>
            </w:r>
          </w:p>
        </w:tc>
      </w:tr>
      <w:tr w:rsidR="00741117" w:rsidRPr="00C26914" w14:paraId="4B8AC881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06004B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7513" w:type="dxa"/>
            <w:shd w:val="clear" w:color="auto" w:fill="auto"/>
          </w:tcPr>
          <w:p w14:paraId="6945EBED" w14:textId="77777777" w:rsidR="00741117" w:rsidRPr="00C26914" w:rsidRDefault="00741117" w:rsidP="00915173">
            <w:pPr>
              <w:pStyle w:val="Corpotesto"/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Orecchio, S., Fiore, M., Barreca, S., Vara, G. (2017) </w:t>
            </w:r>
          </w:p>
          <w:p w14:paraId="3A78C328" w14:textId="77777777" w:rsidR="00741117" w:rsidRPr="00C26914" w:rsidRDefault="00741117" w:rsidP="00915173">
            <w:pPr>
              <w:pStyle w:val="Corpotesto"/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Volatile profiles of emissions from different activities by using canister samplers and GC/MS analysis: case studies. </w:t>
            </w: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International Journal of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Environmental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Research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and Public 14 (2), 195</w:t>
            </w:r>
          </w:p>
        </w:tc>
        <w:tc>
          <w:tcPr>
            <w:tcW w:w="1843" w:type="dxa"/>
          </w:tcPr>
          <w:p w14:paraId="45E3AA20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ISSN</w:t>
            </w:r>
          </w:p>
          <w:p w14:paraId="4A026A3C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16617827</w:t>
            </w:r>
          </w:p>
          <w:p w14:paraId="59B26D1E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2D10F243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DOI</w:t>
            </w:r>
          </w:p>
          <w:p w14:paraId="7E2AD06C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10.3390/ijerph14020195</w:t>
            </w:r>
          </w:p>
        </w:tc>
      </w:tr>
      <w:tr w:rsidR="00741117" w:rsidRPr="00C26914" w14:paraId="7FC8C7D1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3ACDB6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513" w:type="dxa"/>
            <w:shd w:val="clear" w:color="auto" w:fill="auto"/>
          </w:tcPr>
          <w:p w14:paraId="38F29895" w14:textId="77777777" w:rsidR="00741117" w:rsidRPr="00C26914" w:rsidRDefault="00741117" w:rsidP="00915173">
            <w:pPr>
              <w:pStyle w:val="Corpotesto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Amorello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, D., Barreca, S., Gulli, E., Orecchio, S. (2017) </w:t>
            </w:r>
          </w:p>
          <w:p w14:paraId="4DD46152" w14:textId="77777777" w:rsidR="00741117" w:rsidRPr="00C26914" w:rsidRDefault="00741117" w:rsidP="00915173">
            <w:pPr>
              <w:pStyle w:val="Corpotesto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hyperlink r:id="rId16" w:history="1">
              <w:r w:rsidRPr="00C26914">
                <w:rPr>
                  <w:rFonts w:ascii="Arial" w:hAnsi="Arial" w:cs="Arial"/>
                  <w:iCs/>
                  <w:sz w:val="20"/>
                  <w:szCs w:val="20"/>
                  <w:lang w:val="en-GB"/>
                </w:rPr>
                <w:t xml:space="preserve">Platinum and rhodium in wine samples by using </w:t>
              </w:r>
              <w:proofErr w:type="spellStart"/>
              <w:r w:rsidRPr="00C26914">
                <w:rPr>
                  <w:rFonts w:ascii="Arial" w:hAnsi="Arial" w:cs="Arial"/>
                  <w:iCs/>
                  <w:sz w:val="20"/>
                  <w:szCs w:val="20"/>
                  <w:lang w:val="en-GB"/>
                </w:rPr>
                <w:t>voltammetric</w:t>
              </w:r>
              <w:proofErr w:type="spellEnd"/>
              <w:r w:rsidRPr="00C26914">
                <w:rPr>
                  <w:rFonts w:ascii="Arial" w:hAnsi="Arial" w:cs="Arial"/>
                  <w:iCs/>
                  <w:sz w:val="20"/>
                  <w:szCs w:val="20"/>
                  <w:lang w:val="en-GB"/>
                </w:rPr>
                <w:t xml:space="preserve"> techniques</w:t>
              </w:r>
            </w:hyperlink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, Microchemical Journal 130, 229-235</w:t>
            </w:r>
          </w:p>
        </w:tc>
        <w:tc>
          <w:tcPr>
            <w:tcW w:w="1843" w:type="dxa"/>
          </w:tcPr>
          <w:p w14:paraId="67A674C8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ISSN</w:t>
            </w:r>
          </w:p>
          <w:p w14:paraId="77DB0F5E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0026265X</w:t>
            </w:r>
          </w:p>
          <w:p w14:paraId="29E98CE0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7FCE2D6F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DOI</w:t>
            </w:r>
          </w:p>
          <w:p w14:paraId="23B20724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10.1016/j.microc.2016.09.010</w:t>
            </w:r>
          </w:p>
        </w:tc>
      </w:tr>
      <w:tr w:rsidR="00741117" w:rsidRPr="00C26914" w14:paraId="657A70F4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A691AA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513" w:type="dxa"/>
            <w:shd w:val="clear" w:color="auto" w:fill="auto"/>
          </w:tcPr>
          <w:p w14:paraId="152F009A" w14:textId="77777777" w:rsidR="00741117" w:rsidRPr="00C26914" w:rsidRDefault="00741117" w:rsidP="00915173">
            <w:pPr>
              <w:pStyle w:val="Corpotesto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Amorello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, D., Barreca, S., Bruno, M., Milia, A., Orecchio, S.,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Pettignano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, A. (2016) </w:t>
            </w:r>
          </w:p>
          <w:p w14:paraId="4736BF41" w14:textId="77777777" w:rsidR="00741117" w:rsidRPr="00C26914" w:rsidRDefault="00741117" w:rsidP="00915173">
            <w:pPr>
              <w:pStyle w:val="Corpotesto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hyperlink r:id="rId17" w:history="1">
              <w:r w:rsidRPr="00C26914">
                <w:rPr>
                  <w:rFonts w:ascii="Arial" w:hAnsi="Arial" w:cs="Arial"/>
                  <w:iCs/>
                  <w:sz w:val="20"/>
                  <w:szCs w:val="20"/>
                  <w:lang w:val="en-GB"/>
                </w:rPr>
                <w:t>Chemical characterization of ancient liturgical vestment (chasuble) by Inductively Coupled Plasma–Optical Emission Spectrometry (ICP–OES)</w:t>
              </w:r>
            </w:hyperlink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 Microchemical Journal 129, 305-309</w:t>
            </w:r>
          </w:p>
        </w:tc>
        <w:tc>
          <w:tcPr>
            <w:tcW w:w="1843" w:type="dxa"/>
          </w:tcPr>
          <w:p w14:paraId="1A53FA01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ISSN</w:t>
            </w:r>
          </w:p>
          <w:p w14:paraId="22AAC697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0026265X</w:t>
            </w:r>
          </w:p>
          <w:p w14:paraId="0C915A9D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3F4DDEA6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DOI</w:t>
            </w:r>
          </w:p>
          <w:p w14:paraId="29636730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10.1016/j.microc.2016.07.011</w:t>
            </w:r>
          </w:p>
        </w:tc>
      </w:tr>
      <w:tr w:rsidR="00741117" w:rsidRPr="00C26914" w14:paraId="60E1CA7F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4C3CA6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lastRenderedPageBreak/>
              <w:t>25</w:t>
            </w:r>
          </w:p>
        </w:tc>
        <w:tc>
          <w:tcPr>
            <w:tcW w:w="7513" w:type="dxa"/>
            <w:shd w:val="clear" w:color="auto" w:fill="auto"/>
          </w:tcPr>
          <w:p w14:paraId="78BF7761" w14:textId="77777777" w:rsidR="00741117" w:rsidRPr="00C26914" w:rsidRDefault="00741117" w:rsidP="00915173">
            <w:pPr>
              <w:pStyle w:val="Corpotesto"/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Orecchio, S.,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Amorello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, D., Barreca, S., Pace, A.,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Gambacurta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>, S., Gulotta, M.G. (2016)</w:t>
            </w:r>
          </w:p>
          <w:p w14:paraId="6453C497" w14:textId="77777777" w:rsidR="00741117" w:rsidRPr="00C26914" w:rsidRDefault="00741117" w:rsidP="00915173">
            <w:pPr>
              <w:pStyle w:val="Corpotesto"/>
              <w:rPr>
                <w:rFonts w:ascii="Arial" w:hAnsi="Arial" w:cs="Arial"/>
                <w:iCs/>
                <w:sz w:val="20"/>
                <w:szCs w:val="20"/>
              </w:rPr>
            </w:pPr>
            <w:hyperlink r:id="rId18" w:history="1">
              <w:r w:rsidRPr="00C26914">
                <w:rPr>
                  <w:rFonts w:ascii="Arial" w:hAnsi="Arial" w:cs="Arial"/>
                  <w:iCs/>
                  <w:sz w:val="20"/>
                  <w:szCs w:val="20"/>
                  <w:lang w:val="en-GB"/>
                </w:rPr>
                <w:t>Analytical method for monitoring micro trace of landfill leachate in groundwater using fluorescence excitation–emission matrix spectroscopy</w:t>
              </w:r>
            </w:hyperlink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Analytical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Methods 8.17 (2016): 3475-3480</w:t>
            </w:r>
          </w:p>
        </w:tc>
        <w:tc>
          <w:tcPr>
            <w:tcW w:w="1843" w:type="dxa"/>
          </w:tcPr>
          <w:p w14:paraId="7CA9B489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ISSN</w:t>
            </w:r>
          </w:p>
          <w:p w14:paraId="157FEA40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17599660</w:t>
            </w:r>
          </w:p>
          <w:p w14:paraId="674A641A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2BEF24E5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DOI</w:t>
            </w:r>
          </w:p>
          <w:p w14:paraId="10672ACE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10.1039/c6ay00345a</w:t>
            </w:r>
          </w:p>
        </w:tc>
      </w:tr>
      <w:tr w:rsidR="00741117" w:rsidRPr="00C26914" w14:paraId="40F5B13E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2243AD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513" w:type="dxa"/>
            <w:shd w:val="clear" w:color="auto" w:fill="auto"/>
          </w:tcPr>
          <w:p w14:paraId="2A8B2003" w14:textId="77777777" w:rsidR="00741117" w:rsidRPr="00C26914" w:rsidRDefault="00741117" w:rsidP="00915173">
            <w:pPr>
              <w:pStyle w:val="Corpotesto"/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Orecchio, S.,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Amorello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, D., Barreca, S. (2016).  </w:t>
            </w:r>
          </w:p>
          <w:p w14:paraId="3657D69A" w14:textId="77777777" w:rsidR="00741117" w:rsidRPr="00C26914" w:rsidRDefault="00741117" w:rsidP="00915173">
            <w:pPr>
              <w:pStyle w:val="Corpotesto"/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II) wood pellets for home heating can be considered environmentally friendly </w:t>
            </w:r>
            <w:proofErr w:type="gramStart"/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fuels?</w:t>
            </w:r>
            <w:proofErr w:type="gramEnd"/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 Heavy metals determination by inductively coupled plasma-optical emission spectrometry (ICP-OES) in their ashes and the health risk assessment for the operators.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Microchemical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Journal, 127, 178-183</w:t>
            </w:r>
          </w:p>
        </w:tc>
        <w:tc>
          <w:tcPr>
            <w:tcW w:w="1843" w:type="dxa"/>
          </w:tcPr>
          <w:p w14:paraId="62D09EAC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ISSN</w:t>
            </w:r>
          </w:p>
          <w:p w14:paraId="78640652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0026265X</w:t>
            </w:r>
          </w:p>
          <w:p w14:paraId="30536FD3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0BF5CB32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DOI</w:t>
            </w:r>
          </w:p>
          <w:p w14:paraId="6F80F2F6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10.1016/j.microc.2016.03.008</w:t>
            </w:r>
          </w:p>
        </w:tc>
      </w:tr>
      <w:tr w:rsidR="00741117" w:rsidRPr="00C26914" w14:paraId="71E65716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9D6454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513" w:type="dxa"/>
            <w:shd w:val="clear" w:color="auto" w:fill="auto"/>
          </w:tcPr>
          <w:p w14:paraId="2D1EA4F6" w14:textId="77777777" w:rsidR="00741117" w:rsidRPr="00C26914" w:rsidRDefault="00741117" w:rsidP="00915173">
            <w:pPr>
              <w:pStyle w:val="Corpotesto"/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Orecchio, S.,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Amorello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, D., Barreca, S., &amp; Valenti, A. (2016). </w:t>
            </w:r>
          </w:p>
          <w:p w14:paraId="0BAB3EEC" w14:textId="77777777" w:rsidR="00741117" w:rsidRPr="00C26914" w:rsidRDefault="00741117" w:rsidP="00915173">
            <w:pPr>
              <w:pStyle w:val="Corpotesto"/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Wood pellets for home heating can be considered environmentally friendly </w:t>
            </w:r>
            <w:proofErr w:type="gramStart"/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fuels?</w:t>
            </w:r>
            <w:proofErr w:type="gramEnd"/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Polycyclic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aromatic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hydrocarbons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(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PAHs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) in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their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ashes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>. 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Microchemical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Journal, 124, 267-271.</w:t>
            </w:r>
          </w:p>
        </w:tc>
        <w:tc>
          <w:tcPr>
            <w:tcW w:w="1843" w:type="dxa"/>
          </w:tcPr>
          <w:p w14:paraId="43999723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ISSN</w:t>
            </w:r>
          </w:p>
          <w:p w14:paraId="7647E46A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0026265X</w:t>
            </w:r>
          </w:p>
          <w:p w14:paraId="3F12BA62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4C850F74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DOI</w:t>
            </w:r>
          </w:p>
          <w:p w14:paraId="27AEA46B" w14:textId="77777777" w:rsidR="00741117" w:rsidRPr="00C26914" w:rsidRDefault="00741117" w:rsidP="00915173">
            <w:pPr>
              <w:shd w:val="clear" w:color="auto" w:fill="FFFFFF"/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10.1016/j.microc.2015.09.003</w:t>
            </w:r>
          </w:p>
        </w:tc>
      </w:tr>
      <w:tr w:rsidR="00741117" w:rsidRPr="00C26914" w14:paraId="0AAF22DF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A7EC5E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</w:p>
          <w:p w14:paraId="412391EA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</w:p>
          <w:p w14:paraId="0CA18797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</w:p>
          <w:p w14:paraId="2BDB6D92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</w:p>
          <w:p w14:paraId="1C0738FB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</w:p>
          <w:p w14:paraId="5C21BED6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513" w:type="dxa"/>
            <w:shd w:val="clear" w:color="auto" w:fill="auto"/>
          </w:tcPr>
          <w:p w14:paraId="15A306CA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Orecchio, S.,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Amorello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, D., Barreca, S., &amp;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Pettignano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, A. (2016). </w:t>
            </w:r>
          </w:p>
          <w:p w14:paraId="2A482E34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Speciation of vanadium in urban, industrial and volcanic soils by a modified Tessier method.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Environmental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Science: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Processes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&amp; Impacts, 16, 3, 323-</w:t>
            </w:r>
            <w:proofErr w:type="gram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329 .</w:t>
            </w:r>
            <w:proofErr w:type="gramEnd"/>
          </w:p>
        </w:tc>
        <w:tc>
          <w:tcPr>
            <w:tcW w:w="1843" w:type="dxa"/>
          </w:tcPr>
          <w:p w14:paraId="2E214AEC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ISSN</w:t>
            </w:r>
          </w:p>
          <w:p w14:paraId="4E4404E5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20507887</w:t>
            </w:r>
          </w:p>
          <w:p w14:paraId="227C91C5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1FF0FE79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DOI</w:t>
            </w:r>
          </w:p>
          <w:p w14:paraId="7B5F1B81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10.1039/c5em00596e</w:t>
            </w:r>
          </w:p>
        </w:tc>
      </w:tr>
      <w:tr w:rsidR="00741117" w:rsidRPr="00C26914" w14:paraId="1651A77B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D973FD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513" w:type="dxa"/>
            <w:shd w:val="clear" w:color="auto" w:fill="auto"/>
          </w:tcPr>
          <w:p w14:paraId="6043ACD7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Amorello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, D., Barreca, S., Orecchio, S., &amp; Ferro, S. (2015). </w:t>
            </w:r>
          </w:p>
          <w:p w14:paraId="1F4A9EBB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Platinum in indoor settled dust matter (homes and cars). 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Microchemical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Journal, 123, 76-83.</w:t>
            </w:r>
          </w:p>
        </w:tc>
        <w:tc>
          <w:tcPr>
            <w:tcW w:w="1843" w:type="dxa"/>
          </w:tcPr>
          <w:p w14:paraId="0CB8319F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ISSN</w:t>
            </w:r>
          </w:p>
          <w:p w14:paraId="11545165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0026265X</w:t>
            </w:r>
          </w:p>
          <w:p w14:paraId="6AC33EBE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5F4B01EC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DOI</w:t>
            </w:r>
          </w:p>
          <w:p w14:paraId="5B95A116" w14:textId="77777777" w:rsidR="00741117" w:rsidRPr="00C26914" w:rsidRDefault="00741117" w:rsidP="00915173">
            <w:pPr>
              <w:shd w:val="clear" w:color="auto" w:fill="FFFFFF"/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10.1016/j.microc.2015.05.018</w:t>
            </w:r>
          </w:p>
        </w:tc>
      </w:tr>
      <w:tr w:rsidR="00741117" w:rsidRPr="00C26914" w14:paraId="589859F8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92CF08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513" w:type="dxa"/>
            <w:shd w:val="clear" w:color="auto" w:fill="auto"/>
          </w:tcPr>
          <w:p w14:paraId="7C1D4C54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Barreca, S., Bruno, M., Oddo, L., &amp; Orecchio, S. </w:t>
            </w:r>
          </w:p>
          <w:p w14:paraId="0B063E56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lastRenderedPageBreak/>
              <w:t>Preliminary study on analysis and removal of wax from a Carrara marble statue. </w:t>
            </w: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Natural product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research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>, 1-9.</w:t>
            </w:r>
          </w:p>
        </w:tc>
        <w:tc>
          <w:tcPr>
            <w:tcW w:w="1843" w:type="dxa"/>
          </w:tcPr>
          <w:p w14:paraId="09921AA0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ISSN</w:t>
            </w:r>
          </w:p>
          <w:p w14:paraId="45141423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14786419</w:t>
            </w:r>
          </w:p>
          <w:p w14:paraId="2E555C68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1BC6C585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DOI</w:t>
            </w:r>
          </w:p>
          <w:p w14:paraId="33943A96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10.1080/14786419.2015.1113411</w:t>
            </w:r>
          </w:p>
        </w:tc>
      </w:tr>
      <w:tr w:rsidR="00741117" w:rsidRPr="00C26914" w14:paraId="14357D5A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C051E3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7513" w:type="dxa"/>
            <w:shd w:val="clear" w:color="auto" w:fill="auto"/>
          </w:tcPr>
          <w:p w14:paraId="581266A7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Amorello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, D., Orecchio, S., Pace, A., &amp; Barreca, S. </w:t>
            </w:r>
          </w:p>
          <w:p w14:paraId="54F8F1CE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Discrimination of almonds (Prunus dulcis) geographical origin by minerals and fatty acids profiling. </w:t>
            </w: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Natural product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research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>, 1-4.</w:t>
            </w:r>
          </w:p>
        </w:tc>
        <w:tc>
          <w:tcPr>
            <w:tcW w:w="1843" w:type="dxa"/>
          </w:tcPr>
          <w:p w14:paraId="6D613D35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ISSN</w:t>
            </w:r>
          </w:p>
          <w:p w14:paraId="4675FE22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14786419</w:t>
            </w:r>
          </w:p>
          <w:p w14:paraId="37A33D23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0C6D38F1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DOI</w:t>
            </w:r>
          </w:p>
          <w:p w14:paraId="552E2521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10.1080/14786419.2015.1107559</w:t>
            </w:r>
          </w:p>
          <w:p w14:paraId="665349F0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24486C0F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09663632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3139DF3A" w14:textId="77777777" w:rsidR="00741117" w:rsidRPr="00C26914" w:rsidRDefault="00741117" w:rsidP="00915173">
            <w:pPr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:rsidR="00741117" w:rsidRPr="00C26914" w14:paraId="1B8955B2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16B1E5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513" w:type="dxa"/>
            <w:shd w:val="clear" w:color="auto" w:fill="auto"/>
          </w:tcPr>
          <w:p w14:paraId="78B393FA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Orecchio, S., Bianchini, F., Bonsignore, R., Blandino, P., Barreca, S., &amp;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Amorello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, D. </w:t>
            </w:r>
          </w:p>
          <w:p w14:paraId="1C40CC58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Profiles and Sources of PAHs in Sediments from an Open-Pit Mining Area in the Peruvian Andes. 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Polycyclic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Aromatic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Compounds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>, 1-23.</w:t>
            </w:r>
          </w:p>
        </w:tc>
        <w:tc>
          <w:tcPr>
            <w:tcW w:w="1843" w:type="dxa"/>
          </w:tcPr>
          <w:p w14:paraId="7CEBFC72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ISSN</w:t>
            </w:r>
          </w:p>
          <w:p w14:paraId="04408F43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10406638</w:t>
            </w:r>
          </w:p>
          <w:p w14:paraId="3BC4BBE8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05698076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DOI</w:t>
            </w:r>
          </w:p>
          <w:p w14:paraId="3B71E5CA" w14:textId="77777777" w:rsidR="00741117" w:rsidRPr="00C26914" w:rsidRDefault="00741117" w:rsidP="00915173">
            <w:pPr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10.1080/10406638.2015.1005242</w:t>
            </w:r>
          </w:p>
        </w:tc>
      </w:tr>
      <w:tr w:rsidR="00741117" w:rsidRPr="00C26914" w14:paraId="6CA4852B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A942EF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513" w:type="dxa"/>
            <w:shd w:val="clear" w:color="auto" w:fill="auto"/>
          </w:tcPr>
          <w:p w14:paraId="3E79D0A6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>Orecchio, S., Indelicato, R., &amp; Barreca, S. (2015).</w:t>
            </w:r>
          </w:p>
          <w:p w14:paraId="624633AA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A38E5E9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3D8FDBA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Determination of Selected Phthalates by Gas Chromatography–Mass Spectrometry in Personal Perfumes. </w:t>
            </w: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Journal of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Toxicology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and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Environmental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Health, Part A, 78(15), 1008-1018.</w:t>
            </w:r>
          </w:p>
        </w:tc>
        <w:tc>
          <w:tcPr>
            <w:tcW w:w="1843" w:type="dxa"/>
          </w:tcPr>
          <w:p w14:paraId="268A997F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ISSN</w:t>
            </w:r>
          </w:p>
          <w:p w14:paraId="2E2F5735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15287394</w:t>
            </w:r>
          </w:p>
          <w:p w14:paraId="69315D53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25D62786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23B70883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3FCE5258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DOI</w:t>
            </w:r>
          </w:p>
          <w:p w14:paraId="6939E21E" w14:textId="77777777" w:rsidR="00741117" w:rsidRPr="00C26914" w:rsidRDefault="00741117" w:rsidP="00915173">
            <w:pPr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</w:rPr>
              <w:t>10.1080/15287394.2015.1021433</w:t>
            </w:r>
          </w:p>
        </w:tc>
      </w:tr>
      <w:tr w:rsidR="00741117" w:rsidRPr="00C26914" w14:paraId="5FB4D011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95AE84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513" w:type="dxa"/>
            <w:shd w:val="clear" w:color="auto" w:fill="auto"/>
          </w:tcPr>
          <w:p w14:paraId="4F54ED5F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Orecchio, S.,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Amorello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, D., Raso, M., Barreca, S., Lino, C., &amp; Di Gaudio, F. </w:t>
            </w:r>
          </w:p>
          <w:p w14:paraId="08233340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Determination Of Macro Elements </w:t>
            </w:r>
            <w:proofErr w:type="gramStart"/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In</w:t>
            </w:r>
            <w:proofErr w:type="gramEnd"/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 Gluten-Free Food </w:t>
            </w:r>
            <w:proofErr w:type="gramStart"/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For</w:t>
            </w:r>
            <w:proofErr w:type="gramEnd"/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 Celiac People By ICP-OES. </w:t>
            </w:r>
            <w:r w:rsidRPr="00C26914">
              <w:rPr>
                <w:rFonts w:ascii="Arial" w:hAnsi="Arial" w:cs="Arial"/>
                <w:iCs/>
                <w:sz w:val="20"/>
                <w:szCs w:val="20"/>
              </w:rPr>
              <w:t>Life 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Safety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and Security (2015), 3, 9, 36-48</w:t>
            </w:r>
          </w:p>
        </w:tc>
        <w:tc>
          <w:tcPr>
            <w:tcW w:w="1843" w:type="dxa"/>
          </w:tcPr>
          <w:p w14:paraId="4971DAA4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ISSN: </w:t>
            </w:r>
          </w:p>
          <w:p w14:paraId="2FDDAEDB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2283-7604</w:t>
            </w:r>
          </w:p>
          <w:p w14:paraId="6689C2E6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E06EC5D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DOI</w:t>
            </w:r>
          </w:p>
          <w:p w14:paraId="7AA67A75" w14:textId="77777777" w:rsidR="00741117" w:rsidRPr="00C26914" w:rsidRDefault="00741117" w:rsidP="00915173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10.12882/2283-7604.2015.3.9</w:t>
            </w:r>
          </w:p>
        </w:tc>
      </w:tr>
      <w:tr w:rsidR="00741117" w:rsidRPr="00C26914" w14:paraId="72C63DE3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9EF5DE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lastRenderedPageBreak/>
              <w:t>15</w:t>
            </w:r>
          </w:p>
        </w:tc>
        <w:tc>
          <w:tcPr>
            <w:tcW w:w="7513" w:type="dxa"/>
            <w:shd w:val="clear" w:color="auto" w:fill="auto"/>
          </w:tcPr>
          <w:p w14:paraId="0B4B0963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Barreca, S., Indelicato, R. PHOTOCHEMICAL SAMPLE TREATMENT: A NEW CHALLENGE IN GREEN ANALYTICAL CHEMISTRY. </w:t>
            </w:r>
            <w:r w:rsidRPr="00C26914">
              <w:rPr>
                <w:rFonts w:ascii="Arial" w:hAnsi="Arial" w:cs="Arial"/>
                <w:iCs/>
                <w:sz w:val="20"/>
                <w:szCs w:val="20"/>
              </w:rPr>
              <w:t>Life 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Safety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and Security (2015), 3, 5, 19, 22</w:t>
            </w:r>
          </w:p>
        </w:tc>
        <w:tc>
          <w:tcPr>
            <w:tcW w:w="1843" w:type="dxa"/>
          </w:tcPr>
          <w:p w14:paraId="58B3D63B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 xml:space="preserve">ISSN: </w:t>
            </w:r>
          </w:p>
          <w:p w14:paraId="062E8947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 xml:space="preserve">2283-7604 </w:t>
            </w:r>
          </w:p>
          <w:p w14:paraId="4255153A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</w:p>
          <w:p w14:paraId="551C20E5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DOI</w:t>
            </w:r>
          </w:p>
          <w:p w14:paraId="3326CE54" w14:textId="77777777" w:rsidR="00741117" w:rsidRPr="00C26914" w:rsidRDefault="00741117" w:rsidP="00915173">
            <w:pPr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10.12882/2283-7604.2015.3.5</w:t>
            </w:r>
          </w:p>
        </w:tc>
      </w:tr>
      <w:tr w:rsidR="00741117" w:rsidRPr="00C26914" w14:paraId="3C4AB734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411158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513" w:type="dxa"/>
            <w:shd w:val="clear" w:color="auto" w:fill="auto"/>
          </w:tcPr>
          <w:p w14:paraId="6D433BC0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Barreca, S.,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Colmenares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, J. J. V., Pace, A., Orecchio, S., &amp;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Pulgarin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, C. (2015). </w:t>
            </w:r>
          </w:p>
          <w:p w14:paraId="47582C56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Escherichia coli inactivation by neutral solar heterogeneous photo-Fenton (HPF) over hybrid iron/montmorillonite/alginate beads. Journal of Environmental Chemical Engineering, 3(1), 317-324.</w:t>
            </w:r>
          </w:p>
          <w:p w14:paraId="1CA9B530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3598B307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ISSN</w:t>
            </w:r>
          </w:p>
          <w:p w14:paraId="3E18DD0C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22133437</w:t>
            </w:r>
          </w:p>
          <w:p w14:paraId="5AE4F677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</w:p>
          <w:p w14:paraId="1CD01CA8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DOI</w:t>
            </w:r>
          </w:p>
          <w:p w14:paraId="76E8224F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10.1016/j.jece.2014.10.018</w:t>
            </w:r>
          </w:p>
          <w:p w14:paraId="42792344" w14:textId="77777777" w:rsidR="00741117" w:rsidRPr="00C26914" w:rsidRDefault="00741117" w:rsidP="00915173">
            <w:pPr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:rsidR="00741117" w:rsidRPr="00C26914" w14:paraId="32E082DF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631505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513" w:type="dxa"/>
            <w:shd w:val="clear" w:color="auto" w:fill="auto"/>
          </w:tcPr>
          <w:p w14:paraId="092A0D1A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>Barreca, S., Bastone, S., Caponetti, E., Martino, D. F. C., &amp; Orecchio, S. (2014).</w:t>
            </w:r>
          </w:p>
          <w:p w14:paraId="2D455F56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Determination of selected polyaromatic hydrocarbons by gas chromatography–mass spectrometry for the analysis of wood to establish the cause of sinking of an old vessel (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Scauri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 wreck) by fire. 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Microchemical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Journal,117, 116-121.</w:t>
            </w:r>
          </w:p>
        </w:tc>
        <w:tc>
          <w:tcPr>
            <w:tcW w:w="1843" w:type="dxa"/>
          </w:tcPr>
          <w:p w14:paraId="59672541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ISSN</w:t>
            </w:r>
          </w:p>
          <w:p w14:paraId="650D2599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0026265X</w:t>
            </w:r>
          </w:p>
          <w:p w14:paraId="44684981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</w:p>
          <w:p w14:paraId="6FD8BB6B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DOI</w:t>
            </w:r>
          </w:p>
          <w:p w14:paraId="689AE4BD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10.1016/j.microc.2014.06.020</w:t>
            </w:r>
          </w:p>
          <w:p w14:paraId="19462405" w14:textId="77777777" w:rsidR="00741117" w:rsidRPr="00C26914" w:rsidRDefault="00741117" w:rsidP="00915173">
            <w:pPr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:rsidR="00741117" w:rsidRPr="00C26914" w14:paraId="0269FA80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09818C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513" w:type="dxa"/>
            <w:shd w:val="clear" w:color="auto" w:fill="auto"/>
          </w:tcPr>
          <w:p w14:paraId="09BBBE37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Barreca, S., Orecchio, S., &amp; Pace, A. (2014). </w:t>
            </w:r>
          </w:p>
          <w:p w14:paraId="027CFC1B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Photochemical sample treatment: A greener approach to chlorobenzene determination in sediments.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Talanta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>, 129, 263-269.</w:t>
            </w:r>
          </w:p>
        </w:tc>
        <w:tc>
          <w:tcPr>
            <w:tcW w:w="1843" w:type="dxa"/>
          </w:tcPr>
          <w:p w14:paraId="0FE04D29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ISSN</w:t>
            </w:r>
          </w:p>
          <w:p w14:paraId="2AFCDDF6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00399140</w:t>
            </w:r>
          </w:p>
          <w:p w14:paraId="41DBFC76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</w:p>
          <w:p w14:paraId="2F710965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DOI</w:t>
            </w:r>
          </w:p>
          <w:p w14:paraId="1E8228F5" w14:textId="77777777" w:rsidR="00741117" w:rsidRPr="00C26914" w:rsidRDefault="00741117" w:rsidP="00915173">
            <w:pPr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10.1016/j.talanta.2014.05.031</w:t>
            </w:r>
          </w:p>
        </w:tc>
      </w:tr>
      <w:tr w:rsidR="00741117" w:rsidRPr="00C26914" w14:paraId="736312E9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BBBC85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513" w:type="dxa"/>
            <w:shd w:val="clear" w:color="auto" w:fill="auto"/>
          </w:tcPr>
          <w:p w14:paraId="5B3C00C0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Orecchio, S.,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Amorello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>, D., &amp; Barreca, S.</w:t>
            </w:r>
          </w:p>
          <w:p w14:paraId="27F5ACB4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Formaldehyde And Total Aldehydes </w:t>
            </w:r>
            <w:proofErr w:type="gramStart"/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In</w:t>
            </w:r>
            <w:proofErr w:type="gramEnd"/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 Indoor Air </w:t>
            </w:r>
            <w:proofErr w:type="gramStart"/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Of</w:t>
            </w:r>
            <w:proofErr w:type="gramEnd"/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 Public Environments </w:t>
            </w:r>
            <w:proofErr w:type="gramStart"/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By</w:t>
            </w:r>
            <w:proofErr w:type="gramEnd"/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 Voltammetry. </w:t>
            </w:r>
            <w:r w:rsidRPr="00C26914">
              <w:rPr>
                <w:rFonts w:ascii="Arial" w:hAnsi="Arial" w:cs="Arial"/>
                <w:iCs/>
                <w:sz w:val="20"/>
                <w:szCs w:val="20"/>
              </w:rPr>
              <w:t>Life 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Safety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and Security (2014), 2, 5, 14-21</w:t>
            </w:r>
          </w:p>
        </w:tc>
        <w:tc>
          <w:tcPr>
            <w:tcW w:w="1843" w:type="dxa"/>
          </w:tcPr>
          <w:p w14:paraId="16EF3EE6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ISSN</w:t>
            </w:r>
          </w:p>
          <w:p w14:paraId="734CB84C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 xml:space="preserve">2283-7604 </w:t>
            </w:r>
          </w:p>
          <w:p w14:paraId="61472508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</w:p>
          <w:p w14:paraId="016493A1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DOI</w:t>
            </w:r>
          </w:p>
          <w:p w14:paraId="0A80344D" w14:textId="77777777" w:rsidR="00741117" w:rsidRPr="00C26914" w:rsidRDefault="00741117" w:rsidP="00915173">
            <w:pPr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10.12882/2283-7604.2014.2.5</w:t>
            </w:r>
          </w:p>
        </w:tc>
      </w:tr>
      <w:tr w:rsidR="00741117" w:rsidRPr="00C26914" w14:paraId="573D9E07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D96F0A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513" w:type="dxa"/>
            <w:shd w:val="clear" w:color="auto" w:fill="auto"/>
          </w:tcPr>
          <w:p w14:paraId="4285B490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Barreca, S., Orecchio, S., &amp; Pace, A. (2014). </w:t>
            </w:r>
          </w:p>
          <w:p w14:paraId="1E6CE1AA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The effect of montmorillonite clay in alginate gel beads for polychlorinated biphenyl adsorption: Isothermal and kinetic studies. </w:t>
            </w:r>
            <w:r w:rsidRPr="00C26914">
              <w:rPr>
                <w:rFonts w:ascii="Arial" w:hAnsi="Arial" w:cs="Arial"/>
                <w:iCs/>
                <w:sz w:val="20"/>
                <w:szCs w:val="20"/>
              </w:rPr>
              <w:t>Applied Clay Science, 99, 220-228.</w:t>
            </w:r>
          </w:p>
        </w:tc>
        <w:tc>
          <w:tcPr>
            <w:tcW w:w="1843" w:type="dxa"/>
          </w:tcPr>
          <w:p w14:paraId="5219F912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ISSN</w:t>
            </w:r>
          </w:p>
          <w:p w14:paraId="4974F7DD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01691317</w:t>
            </w:r>
          </w:p>
          <w:p w14:paraId="2755A856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</w:p>
          <w:p w14:paraId="1C27B6EC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lastRenderedPageBreak/>
              <w:t>DOI</w:t>
            </w:r>
          </w:p>
          <w:p w14:paraId="3AA140BE" w14:textId="77777777" w:rsidR="00741117" w:rsidRPr="00C26914" w:rsidRDefault="00741117" w:rsidP="00915173">
            <w:pPr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10.1016/j.clay.2014.06.037</w:t>
            </w:r>
          </w:p>
        </w:tc>
      </w:tr>
      <w:tr w:rsidR="00741117" w:rsidRPr="00C26914" w14:paraId="6646C4BF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E446AF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7513" w:type="dxa"/>
            <w:shd w:val="clear" w:color="auto" w:fill="auto"/>
          </w:tcPr>
          <w:p w14:paraId="5D78A71A" w14:textId="77777777" w:rsidR="00741117" w:rsidRPr="00C26914" w:rsidRDefault="00741117" w:rsidP="009151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Orecchio, S.,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Amorello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, D., Raso, M., Barreca, S., Lino, C., &amp; Di Gaudio, F. (2014). </w:t>
            </w:r>
          </w:p>
          <w:p w14:paraId="78AF7047" w14:textId="77777777" w:rsidR="00741117" w:rsidRPr="00C26914" w:rsidRDefault="00741117" w:rsidP="009151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Determination of trace elements in gluten-free food for celiac people by ICP-MS. 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Microchemical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Journal, 116, 163-172.</w:t>
            </w:r>
          </w:p>
        </w:tc>
        <w:tc>
          <w:tcPr>
            <w:tcW w:w="1843" w:type="dxa"/>
          </w:tcPr>
          <w:p w14:paraId="7D7339D8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ISSN</w:t>
            </w:r>
          </w:p>
          <w:p w14:paraId="487EFC98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0026265X</w:t>
            </w:r>
          </w:p>
          <w:p w14:paraId="4AAD2710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</w:p>
          <w:p w14:paraId="6FC07477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DOI</w:t>
            </w:r>
          </w:p>
          <w:p w14:paraId="4540E966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10.1016/j.microc.2014.04.011</w:t>
            </w:r>
          </w:p>
        </w:tc>
      </w:tr>
      <w:tr w:rsidR="00741117" w:rsidRPr="00C26914" w14:paraId="42E55B86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F6B34C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513" w:type="dxa"/>
            <w:shd w:val="clear" w:color="auto" w:fill="auto"/>
          </w:tcPr>
          <w:p w14:paraId="6A493144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>Bergamasco, A., Culotta, L., De Stefano, C., Orecchio, S., Sammartano, S., &amp; Barreca, S. (2014).</w:t>
            </w:r>
          </w:p>
          <w:p w14:paraId="14F3E28F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Composition, Distribution, and Sources of Polycyclic Aromatic Hydrocarbons in Sediments of the Gulf of Milazzo (Mediterranean Sea, Italy). 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Polycyclic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Aromatic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Compounds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>, 34(4), 397-424.</w:t>
            </w:r>
          </w:p>
        </w:tc>
        <w:tc>
          <w:tcPr>
            <w:tcW w:w="1843" w:type="dxa"/>
          </w:tcPr>
          <w:p w14:paraId="6B474E28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ISSN</w:t>
            </w:r>
          </w:p>
          <w:p w14:paraId="298E35F1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10406638</w:t>
            </w:r>
          </w:p>
          <w:p w14:paraId="4FB8171F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</w:p>
          <w:p w14:paraId="645BDF6B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DOI</w:t>
            </w:r>
          </w:p>
          <w:p w14:paraId="3396FFF0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10.1080/10406638.2014.900642</w:t>
            </w:r>
          </w:p>
        </w:tc>
      </w:tr>
      <w:tr w:rsidR="00741117" w:rsidRPr="00C26914" w14:paraId="4E007518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F50C80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513" w:type="dxa"/>
            <w:shd w:val="clear" w:color="auto" w:fill="auto"/>
          </w:tcPr>
          <w:p w14:paraId="1AED8F20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>Barreca, S., Indelicato, R., Orecchio, S., &amp; Pace, A. (2014).</w:t>
            </w:r>
          </w:p>
          <w:p w14:paraId="26988595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Photodegradation of selected phthalates on mural painting surfaces under UV light irradiation.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Microchemical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Journal, 114, 192-196.</w:t>
            </w:r>
          </w:p>
        </w:tc>
        <w:tc>
          <w:tcPr>
            <w:tcW w:w="1843" w:type="dxa"/>
          </w:tcPr>
          <w:p w14:paraId="44497F7E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ISSN</w:t>
            </w:r>
          </w:p>
          <w:p w14:paraId="52ACE0DC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0026265X</w:t>
            </w:r>
          </w:p>
          <w:p w14:paraId="4D3B3AD4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</w:p>
          <w:p w14:paraId="744CA7DC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DOI</w:t>
            </w:r>
          </w:p>
          <w:p w14:paraId="3BD0A2C0" w14:textId="77777777" w:rsidR="00741117" w:rsidRPr="00C26914" w:rsidRDefault="00741117" w:rsidP="00915173">
            <w:pPr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10.1016/j.microc.2014.01.004</w:t>
            </w:r>
          </w:p>
        </w:tc>
      </w:tr>
      <w:tr w:rsidR="00741117" w:rsidRPr="00C26914" w14:paraId="37C10E81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98EF4A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</w:p>
          <w:p w14:paraId="4020ADFE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</w:p>
          <w:p w14:paraId="40BFC763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</w:p>
          <w:p w14:paraId="1850F0D7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</w:p>
          <w:p w14:paraId="743433B5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</w:p>
          <w:p w14:paraId="11B08B29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</w:p>
          <w:p w14:paraId="3CD766A8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</w:p>
          <w:p w14:paraId="2E8A0ECD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513" w:type="dxa"/>
            <w:shd w:val="clear" w:color="auto" w:fill="auto"/>
          </w:tcPr>
          <w:p w14:paraId="0166AB2A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Orecchio, S., Indelicato, R., &amp; Barreca, S. (2014). </w:t>
            </w:r>
          </w:p>
          <w:p w14:paraId="5AC111D2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Determination of selected phthalates by gas chromatography–mass spectrometry in mural paintings from Palermo (Italy). 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Microchemical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Journal, 114, 187-191.</w:t>
            </w:r>
          </w:p>
        </w:tc>
        <w:tc>
          <w:tcPr>
            <w:tcW w:w="1843" w:type="dxa"/>
          </w:tcPr>
          <w:p w14:paraId="3BD57B89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ISSN</w:t>
            </w:r>
          </w:p>
          <w:p w14:paraId="07F0F856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0026265X</w:t>
            </w:r>
          </w:p>
          <w:p w14:paraId="4273AC3F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</w:p>
          <w:p w14:paraId="6AA3BEC8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DOI</w:t>
            </w:r>
          </w:p>
          <w:p w14:paraId="26DAECF4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10.1016/j.microc.2013.11.015</w:t>
            </w:r>
          </w:p>
        </w:tc>
      </w:tr>
      <w:tr w:rsidR="00741117" w:rsidRPr="00C26914" w14:paraId="583B9252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5637BE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14:paraId="7AA5356F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Barreca, S., Mazzola, A., Orecchio, S., &amp;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Tuzzolino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, N. (2014). </w:t>
            </w:r>
          </w:p>
          <w:p w14:paraId="2EFFD31E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Polychlorinated biphenyls in sediments from Sicilian coastal area (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Scoglitti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) using automated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soxhlet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, GC-MS, and principal component analysis. 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Polycyclic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Aromatic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Compounds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>, 34(3), 237-262.</w:t>
            </w:r>
          </w:p>
        </w:tc>
        <w:tc>
          <w:tcPr>
            <w:tcW w:w="1843" w:type="dxa"/>
          </w:tcPr>
          <w:p w14:paraId="2753000A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ISSN</w:t>
            </w:r>
          </w:p>
          <w:p w14:paraId="363546D1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10406638</w:t>
            </w:r>
          </w:p>
          <w:p w14:paraId="34EA88D5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</w:p>
          <w:p w14:paraId="2490231B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</w:p>
          <w:p w14:paraId="489F8079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DOI</w:t>
            </w:r>
          </w:p>
          <w:p w14:paraId="2A108E9B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lastRenderedPageBreak/>
              <w:t>10.1080/10406638.2014.886078</w:t>
            </w:r>
          </w:p>
        </w:tc>
      </w:tr>
      <w:tr w:rsidR="00741117" w:rsidRPr="00C26914" w14:paraId="54132816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692E9B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7513" w:type="dxa"/>
            <w:shd w:val="clear" w:color="auto" w:fill="auto"/>
          </w:tcPr>
          <w:p w14:paraId="5E2DA97A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Barreca, S.,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Colmenares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, J. J. V., Pace, A., Orecchio, S., &amp;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Pulgarin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>, C. (2014).</w:t>
            </w:r>
          </w:p>
          <w:p w14:paraId="18CB9DDE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Neutral solar photo-Fenton degradation of 4-nitrophenol on iron-enriched hybrid montmorillonite-alginate beads (Fe-MABs). </w:t>
            </w: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Journal of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Photochemistry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and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Photobiology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A: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Chemistry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>, 282, 33-40.</w:t>
            </w:r>
          </w:p>
        </w:tc>
        <w:tc>
          <w:tcPr>
            <w:tcW w:w="1843" w:type="dxa"/>
          </w:tcPr>
          <w:p w14:paraId="567408C4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ISSN</w:t>
            </w:r>
          </w:p>
          <w:p w14:paraId="3C812D1B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10106030</w:t>
            </w:r>
          </w:p>
          <w:p w14:paraId="42AC3FD9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</w:p>
          <w:p w14:paraId="651A35E8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DOI</w:t>
            </w:r>
          </w:p>
          <w:p w14:paraId="3992E976" w14:textId="77777777" w:rsidR="00741117" w:rsidRPr="00C26914" w:rsidRDefault="00741117" w:rsidP="00915173">
            <w:pPr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10.1016/j.jphotochem.2014.02.008</w:t>
            </w:r>
          </w:p>
        </w:tc>
      </w:tr>
      <w:tr w:rsidR="00741117" w:rsidRPr="00C26914" w14:paraId="1EEAB6B6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F5B41F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14:paraId="560C0B30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Pace, A., &amp; Barreca, S. (2013). </w:t>
            </w:r>
          </w:p>
          <w:p w14:paraId="27160914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Environmental organic photochemistry: advances and perspectives. 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Current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Organic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Chemistry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>, 17(24), 3032-3041.</w:t>
            </w:r>
          </w:p>
        </w:tc>
        <w:tc>
          <w:tcPr>
            <w:tcW w:w="1843" w:type="dxa"/>
          </w:tcPr>
          <w:p w14:paraId="13671989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ISSN</w:t>
            </w:r>
          </w:p>
          <w:p w14:paraId="754B6B5E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13852728</w:t>
            </w:r>
          </w:p>
          <w:p w14:paraId="6962E3BE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</w:p>
          <w:p w14:paraId="11C7CDC3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DOI</w:t>
            </w:r>
          </w:p>
          <w:p w14:paraId="392D6E3C" w14:textId="77777777" w:rsidR="00741117" w:rsidRPr="00C26914" w:rsidRDefault="00741117" w:rsidP="00915173">
            <w:pPr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10.2174/13852728113179990127</w:t>
            </w:r>
          </w:p>
        </w:tc>
      </w:tr>
      <w:tr w:rsidR="00741117" w:rsidRPr="00C26914" w14:paraId="2E8AF7D0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701F76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14:paraId="4173C650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Orecchio, S., Indelicato, R., &amp; Barreca, S. (2013). </w:t>
            </w:r>
          </w:p>
          <w:p w14:paraId="118BB9BE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The distribution of phthalate esters in indoor dust of Palermo (Italy). 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Environmental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geochemistry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 xml:space="preserve"> and health, 35(5), 613-624.</w:t>
            </w:r>
          </w:p>
        </w:tc>
        <w:tc>
          <w:tcPr>
            <w:tcW w:w="1843" w:type="dxa"/>
          </w:tcPr>
          <w:p w14:paraId="386156DC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ISSN</w:t>
            </w:r>
          </w:p>
          <w:p w14:paraId="094E0F8A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02694042</w:t>
            </w:r>
          </w:p>
          <w:p w14:paraId="12B6DDE7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</w:p>
          <w:p w14:paraId="0C6BA650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DOI</w:t>
            </w:r>
          </w:p>
          <w:p w14:paraId="18D7F1CE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10.1007/s10653-013-9544-9</w:t>
            </w:r>
          </w:p>
          <w:p w14:paraId="2F641BCB" w14:textId="77777777" w:rsidR="00741117" w:rsidRPr="00C26914" w:rsidRDefault="00741117" w:rsidP="00915173">
            <w:pPr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:rsidR="00741117" w:rsidRPr="00C26914" w14:paraId="722092BA" w14:textId="77777777" w:rsidTr="00915173"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1C1D4" w14:textId="77777777" w:rsidR="00741117" w:rsidRPr="00C26914" w:rsidRDefault="00741117" w:rsidP="00915173">
            <w:pPr>
              <w:jc w:val="center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C26914">
              <w:rPr>
                <w:rFonts w:cs="Arial"/>
                <w:noProof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14:paraId="6F859EA1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</w:rPr>
              <w:t>Barreca, S., Orecchio, S., &amp; Pace, A. (2013).</w:t>
            </w:r>
          </w:p>
          <w:p w14:paraId="742384AA" w14:textId="77777777" w:rsidR="00741117" w:rsidRPr="00C26914" w:rsidRDefault="00741117" w:rsidP="00915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Photochemical sample treatment for extracts </w:t>
            </w:r>
            <w:proofErr w:type="gramStart"/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>clean</w:t>
            </w:r>
            <w:proofErr w:type="gramEnd"/>
            <w:r w:rsidRPr="00C26914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 up in PCB analysis from sediments. </w:t>
            </w:r>
            <w:proofErr w:type="spellStart"/>
            <w:r w:rsidRPr="00C26914">
              <w:rPr>
                <w:rFonts w:ascii="Arial" w:hAnsi="Arial" w:cs="Arial"/>
                <w:iCs/>
                <w:sz w:val="20"/>
                <w:szCs w:val="20"/>
              </w:rPr>
              <w:t>Talanta</w:t>
            </w:r>
            <w:proofErr w:type="spellEnd"/>
            <w:r w:rsidRPr="00C26914">
              <w:rPr>
                <w:rFonts w:ascii="Arial" w:hAnsi="Arial" w:cs="Arial"/>
                <w:iCs/>
                <w:sz w:val="20"/>
                <w:szCs w:val="20"/>
              </w:rPr>
              <w:t>, 103, 349-354.</w:t>
            </w:r>
          </w:p>
        </w:tc>
        <w:tc>
          <w:tcPr>
            <w:tcW w:w="1843" w:type="dxa"/>
          </w:tcPr>
          <w:p w14:paraId="11A56978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ISSN</w:t>
            </w:r>
          </w:p>
          <w:p w14:paraId="11CBCFE0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00399140</w:t>
            </w:r>
          </w:p>
          <w:p w14:paraId="52F28F74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</w:p>
          <w:p w14:paraId="3E762F21" w14:textId="77777777" w:rsidR="00741117" w:rsidRPr="00C26914" w:rsidRDefault="00741117" w:rsidP="00915173">
            <w:pPr>
              <w:rPr>
                <w:color w:val="000000" w:themeColor="text1"/>
                <w:sz w:val="20"/>
                <w:szCs w:val="20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DOI</w:t>
            </w:r>
          </w:p>
          <w:p w14:paraId="56FAE499" w14:textId="77777777" w:rsidR="00741117" w:rsidRPr="00C26914" w:rsidRDefault="00741117" w:rsidP="00915173">
            <w:pPr>
              <w:rPr>
                <w:rFonts w:eastAsia="Microsoft YaHei" w:cs="Arial"/>
                <w:b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C26914">
              <w:rPr>
                <w:color w:val="000000" w:themeColor="text1"/>
                <w:sz w:val="20"/>
                <w:szCs w:val="20"/>
              </w:rPr>
              <w:t>10.1016/j.talanta.2012.10.071</w:t>
            </w:r>
          </w:p>
        </w:tc>
      </w:tr>
      <w:bookmarkEnd w:id="0"/>
    </w:tbl>
    <w:p w14:paraId="66A9DEE8" w14:textId="77777777" w:rsidR="00741117" w:rsidRDefault="00741117" w:rsidP="007411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/>
          <w:iCs/>
        </w:rPr>
      </w:pPr>
    </w:p>
    <w:p w14:paraId="19868BDD" w14:textId="77777777" w:rsidR="009042FA" w:rsidRDefault="009042FA" w:rsidP="00CF025A">
      <w:pPr>
        <w:jc w:val="both"/>
        <w:rPr>
          <w:rFonts w:ascii="Times New Roman" w:hAnsi="Times New Roman" w:cs="Times New Roman"/>
          <w:lang w:val="en-US"/>
        </w:rPr>
      </w:pPr>
    </w:p>
    <w:p w14:paraId="59B06EF5" w14:textId="77777777" w:rsidR="009042FA" w:rsidRDefault="009042FA" w:rsidP="00CF025A">
      <w:pPr>
        <w:jc w:val="both"/>
        <w:rPr>
          <w:rFonts w:ascii="Times New Roman" w:hAnsi="Times New Roman" w:cs="Times New Roman"/>
          <w:lang w:val="en-US"/>
        </w:rPr>
      </w:pPr>
    </w:p>
    <w:p w14:paraId="609D9D65" w14:textId="2C6D4E1C" w:rsidR="00D63953" w:rsidRDefault="00741117" w:rsidP="00D63953">
      <w:pPr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14</w:t>
      </w:r>
      <w:r w:rsidR="00D63953">
        <w:rPr>
          <w:rFonts w:ascii="Times New Roman" w:hAnsi="Times New Roman" w:cs="Times New Roman"/>
          <w:lang w:val="en-US"/>
        </w:rPr>
        <w:t>/0</w:t>
      </w:r>
      <w:r>
        <w:rPr>
          <w:rFonts w:ascii="Times New Roman" w:hAnsi="Times New Roman" w:cs="Times New Roman"/>
          <w:lang w:val="en-US"/>
        </w:rPr>
        <w:t>4</w:t>
      </w:r>
      <w:r w:rsidR="00D63953">
        <w:rPr>
          <w:rFonts w:ascii="Times New Roman" w:hAnsi="Times New Roman" w:cs="Times New Roman"/>
          <w:lang w:val="en-US"/>
        </w:rPr>
        <w:t>/202</w:t>
      </w:r>
      <w:r>
        <w:rPr>
          <w:rFonts w:ascii="Times New Roman" w:hAnsi="Times New Roman" w:cs="Times New Roman"/>
          <w:lang w:val="en-US"/>
        </w:rPr>
        <w:t>5</w:t>
      </w:r>
    </w:p>
    <w:p w14:paraId="19AC1737" w14:textId="77777777" w:rsidR="00432DA7" w:rsidRDefault="00432DA7" w:rsidP="00D63953">
      <w:pPr>
        <w:jc w:val="right"/>
        <w:rPr>
          <w:rFonts w:ascii="Times New Roman" w:hAnsi="Times New Roman" w:cs="Times New Roman"/>
          <w:lang w:val="en-US"/>
        </w:rPr>
      </w:pPr>
    </w:p>
    <w:p w14:paraId="7A03658E" w14:textId="31C3919F" w:rsidR="00432DA7" w:rsidRDefault="00432DA7" w:rsidP="00D63953">
      <w:pPr>
        <w:jc w:val="right"/>
        <w:rPr>
          <w:rFonts w:ascii="Times New Roman" w:hAnsi="Times New Roman" w:cs="Times New Roman"/>
          <w:lang w:val="en-US"/>
        </w:rPr>
      </w:pPr>
    </w:p>
    <w:sectPr w:rsidR="00432D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E4"/>
    <w:rsid w:val="00060295"/>
    <w:rsid w:val="00093BE9"/>
    <w:rsid w:val="0013630B"/>
    <w:rsid w:val="001476D0"/>
    <w:rsid w:val="00255A47"/>
    <w:rsid w:val="00294024"/>
    <w:rsid w:val="002C4362"/>
    <w:rsid w:val="003A1F04"/>
    <w:rsid w:val="00432DA7"/>
    <w:rsid w:val="00472CC9"/>
    <w:rsid w:val="004A47B7"/>
    <w:rsid w:val="00530AA4"/>
    <w:rsid w:val="005830BE"/>
    <w:rsid w:val="006C4211"/>
    <w:rsid w:val="00741117"/>
    <w:rsid w:val="007966C8"/>
    <w:rsid w:val="007F0390"/>
    <w:rsid w:val="008522A6"/>
    <w:rsid w:val="008C47E4"/>
    <w:rsid w:val="0090287A"/>
    <w:rsid w:val="009042FA"/>
    <w:rsid w:val="00955015"/>
    <w:rsid w:val="00964701"/>
    <w:rsid w:val="00995853"/>
    <w:rsid w:val="009B40B9"/>
    <w:rsid w:val="009E4509"/>
    <w:rsid w:val="00BA1E22"/>
    <w:rsid w:val="00C25D7D"/>
    <w:rsid w:val="00CF025A"/>
    <w:rsid w:val="00D63953"/>
    <w:rsid w:val="00EA5F85"/>
    <w:rsid w:val="00F41AB4"/>
    <w:rsid w:val="00FF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8725A"/>
  <w15:chartTrackingRefBased/>
  <w15:docId w15:val="{2FCF09A2-FA85-4751-9145-1FA58E12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A1E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A1E2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1E2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A1E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Corpotesto">
    <w:name w:val="Body Text"/>
    <w:basedOn w:val="Normale"/>
    <w:link w:val="CorpotestoCarattere"/>
    <w:rsid w:val="00BA1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A1E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A5F8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5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8525699500" TargetMode="External"/><Relationship Id="rId13" Type="http://schemas.openxmlformats.org/officeDocument/2006/relationships/hyperlink" Target="https://www.mdpi.com/2077-0472/11/3/266" TargetMode="External"/><Relationship Id="rId18" Type="http://schemas.openxmlformats.org/officeDocument/2006/relationships/hyperlink" Target="https://scholar.google.it/scholar?oi=bibs&amp;cluster=2581321747672681905&amp;btnI=1&amp;hl=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opus.com/authid/detail.uri?authorId=57961849800" TargetMode="External"/><Relationship Id="rId12" Type="http://schemas.openxmlformats.org/officeDocument/2006/relationships/hyperlink" Target="https://doi.org/10.1016/j.scitotenv.2021.147284" TargetMode="External"/><Relationship Id="rId17" Type="http://schemas.openxmlformats.org/officeDocument/2006/relationships/hyperlink" Target="https://scholar.google.it/citations?view_op=view_citation&amp;hl=it&amp;user=FKMy5HgAAAAJ&amp;citation_for_view=FKMy5HgAAAAJ:mNrWkgRL2Y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cholar.google.it/citations?view_op=view_citation&amp;hl=it&amp;user=FKMy5HgAAAAJ&amp;cstart=20&amp;citation_for_view=FKMy5HgAAAAJ:cWzG1nlazyYC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copus.com/authid/detail.uri?authorId=6602147367" TargetMode="External"/><Relationship Id="rId11" Type="http://schemas.openxmlformats.org/officeDocument/2006/relationships/hyperlink" Target="https://www.sciencedirect.com/science/journal/aip/00489697" TargetMode="External"/><Relationship Id="rId5" Type="http://schemas.openxmlformats.org/officeDocument/2006/relationships/hyperlink" Target="https://www.scopus.com/authid/detail.uri?authorId=57211128734" TargetMode="External"/><Relationship Id="rId15" Type="http://schemas.openxmlformats.org/officeDocument/2006/relationships/hyperlink" Target="https://www.researchgate.net/publication/328890503_Determinazione_degli_interferenti_endocrini_estrogeni_a_livelli_di_ngL_in_campioni_di_acqua_secondo_la_decisione_2015495EU?_sg=eZJJv4VrT7Ymq-Eteks-J7rXeWsRPB-laiZvxsT2RSKiN3R5wKddl0YE5RXDyuRrRdiroW8jhhkDJxu2hmhbUmNvF5mNQUhBY62AuY0c.QKTqv-eBWvc0thNEhRcNzvAXNUcvQAv3Dy7jq7lBRBusG-y9b2b_D2rmy77ulBexZJDef2cV-PmZNxU6MTPYMA" TargetMode="External"/><Relationship Id="rId10" Type="http://schemas.openxmlformats.org/officeDocument/2006/relationships/hyperlink" Target="https://www.sciencedirect.com/science/journal/00489697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scopus.com/authid/detail.uri?authorId=57211128734" TargetMode="External"/><Relationship Id="rId9" Type="http://schemas.openxmlformats.org/officeDocument/2006/relationships/hyperlink" Target="https://www.scopus.com/record/display.uri?eid=2-s2.0-85117332188&amp;origin=resultslist&amp;sort=plf-f" TargetMode="External"/><Relationship Id="rId14" Type="http://schemas.openxmlformats.org/officeDocument/2006/relationships/hyperlink" Target="https://www.sciencedirect.com/science/article/pii/B9780128166819000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3737</Words>
  <Characters>21304</Characters>
  <Application>Microsoft Office Word</Application>
  <DocSecurity>0</DocSecurity>
  <Lines>177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barreca</dc:creator>
  <cp:keywords/>
  <dc:description/>
  <cp:lastModifiedBy>Salvatore Barreca</cp:lastModifiedBy>
  <cp:revision>2</cp:revision>
  <cp:lastPrinted>2025-04-13T15:42:00Z</cp:lastPrinted>
  <dcterms:created xsi:type="dcterms:W3CDTF">2025-04-13T15:43:00Z</dcterms:created>
  <dcterms:modified xsi:type="dcterms:W3CDTF">2025-04-13T15:43:00Z</dcterms:modified>
</cp:coreProperties>
</file>